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54" w:rsidRPr="00C759D0" w:rsidRDefault="00C759D0" w:rsidP="00C75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>
            <wp:extent cx="3277057" cy="885949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kicre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rPr>
          <w:rFonts w:asciiTheme="minorHAnsi" w:hAnsiTheme="minorHAnsi" w:cstheme="minorHAnsi"/>
        </w:rPr>
      </w:pPr>
    </w:p>
    <w:p w:rsidR="00C759D0" w:rsidRPr="0015267B" w:rsidRDefault="00C759D0" w:rsidP="00C759D0">
      <w:pPr>
        <w:jc w:val="center"/>
        <w:rPr>
          <w:rFonts w:asciiTheme="minorHAnsi" w:hAnsiTheme="minorHAnsi" w:cstheme="minorHAnsi"/>
          <w:b/>
          <w:sz w:val="44"/>
        </w:rPr>
      </w:pPr>
      <w:r w:rsidRPr="0015267B">
        <w:rPr>
          <w:rFonts w:asciiTheme="minorHAnsi" w:hAnsiTheme="minorHAnsi" w:cstheme="minorHAnsi"/>
          <w:b/>
          <w:sz w:val="44"/>
        </w:rPr>
        <w:t>Modèle d’é</w:t>
      </w:r>
      <w:r w:rsidRPr="0015267B">
        <w:rPr>
          <w:rFonts w:asciiTheme="minorHAnsi" w:hAnsiTheme="minorHAnsi" w:cstheme="minorHAnsi"/>
          <w:b/>
          <w:sz w:val="44"/>
        </w:rPr>
        <w:t>tude du marché</w:t>
      </w:r>
    </w:p>
    <w:p w:rsidR="00C759D0" w:rsidRDefault="00C759D0" w:rsidP="00C759D0">
      <w:pPr>
        <w:rPr>
          <w:rFonts w:asciiTheme="minorHAnsi" w:hAnsiTheme="minorHAnsi" w:cstheme="minorHAnsi"/>
        </w:rPr>
      </w:pPr>
    </w:p>
    <w:p w:rsidR="0015267B" w:rsidRDefault="0015267B" w:rsidP="00C759D0">
      <w:pPr>
        <w:rPr>
          <w:rFonts w:asciiTheme="minorHAnsi" w:hAnsiTheme="minorHAnsi" w:cstheme="minorHAnsi"/>
        </w:rPr>
      </w:pPr>
    </w:p>
    <w:p w:rsidR="0015267B" w:rsidRDefault="0015267B" w:rsidP="0015267B">
      <w:pPr>
        <w:jc w:val="center"/>
        <w:rPr>
          <w:rFonts w:asciiTheme="minorHAnsi" w:hAnsiTheme="minorHAnsi" w:cstheme="minorHAnsi"/>
          <w:b/>
          <w:sz w:val="28"/>
        </w:rPr>
      </w:pPr>
      <w:r w:rsidRPr="0015267B">
        <w:rPr>
          <w:rFonts w:asciiTheme="minorHAnsi" w:hAnsiTheme="minorHAnsi" w:cstheme="minorHAnsi"/>
          <w:b/>
          <w:sz w:val="28"/>
        </w:rPr>
        <w:t xml:space="preserve">Exemple d’étude de marché dans la perspective </w:t>
      </w:r>
      <w:r w:rsidR="00252B41">
        <w:rPr>
          <w:rFonts w:asciiTheme="minorHAnsi" w:hAnsiTheme="minorHAnsi" w:cstheme="minorHAnsi"/>
          <w:b/>
          <w:sz w:val="28"/>
        </w:rPr>
        <w:br/>
      </w:r>
      <w:r w:rsidRPr="0015267B">
        <w:rPr>
          <w:rFonts w:asciiTheme="minorHAnsi" w:hAnsiTheme="minorHAnsi" w:cstheme="minorHAnsi"/>
          <w:b/>
          <w:sz w:val="28"/>
        </w:rPr>
        <w:t>de l’ouverture d’un restaurant</w:t>
      </w:r>
      <w:r w:rsidR="00252B41">
        <w:rPr>
          <w:rFonts w:asciiTheme="minorHAnsi" w:hAnsiTheme="minorHAnsi" w:cstheme="minorHAnsi"/>
          <w:b/>
          <w:sz w:val="28"/>
        </w:rPr>
        <w:t xml:space="preserve"> à sushis</w:t>
      </w:r>
      <w:r w:rsidRPr="0015267B">
        <w:rPr>
          <w:rFonts w:asciiTheme="minorHAnsi" w:hAnsiTheme="minorHAnsi" w:cstheme="minorHAnsi"/>
          <w:b/>
          <w:sz w:val="28"/>
        </w:rPr>
        <w:t>.</w:t>
      </w:r>
    </w:p>
    <w:p w:rsidR="0015267B" w:rsidRPr="0015267B" w:rsidRDefault="0015267B" w:rsidP="0015267B">
      <w:pPr>
        <w:jc w:val="center"/>
        <w:rPr>
          <w:rFonts w:asciiTheme="minorHAnsi" w:hAnsiTheme="minorHAnsi" w:cstheme="minorHAnsi"/>
          <w:b/>
          <w:sz w:val="28"/>
        </w:rPr>
      </w:pPr>
    </w:p>
    <w:p w:rsidR="00C759D0" w:rsidRDefault="00C759D0" w:rsidP="00C759D0">
      <w:pPr>
        <w:rPr>
          <w:rFonts w:asciiTheme="minorHAnsi" w:hAnsiTheme="minorHAnsi" w:cstheme="minorHAnsi"/>
        </w:rPr>
      </w:pPr>
    </w:p>
    <w:p w:rsidR="0015267B" w:rsidRPr="0015267B" w:rsidRDefault="0015267B" w:rsidP="0015267B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b/>
          <w:sz w:val="32"/>
        </w:rPr>
      </w:pPr>
      <w:r w:rsidRPr="0015267B">
        <w:rPr>
          <w:rFonts w:asciiTheme="minorHAnsi" w:hAnsiTheme="minorHAnsi" w:cstheme="minorHAnsi"/>
          <w:b/>
          <w:sz w:val="32"/>
        </w:rPr>
        <w:t>Le marché</w:t>
      </w:r>
    </w:p>
    <w:p w:rsidR="0015267B" w:rsidRDefault="0015267B" w:rsidP="00C759D0">
      <w:pPr>
        <w:rPr>
          <w:rFonts w:asciiTheme="minorHAnsi" w:hAnsiTheme="minorHAnsi" w:cstheme="minorHAnsi"/>
          <w:b/>
        </w:rPr>
      </w:pPr>
    </w:p>
    <w:p w:rsidR="00D259ED" w:rsidRDefault="00D259ED" w:rsidP="00E533AB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Caractéristiques générales du marché de la restauration en France</w:t>
      </w:r>
    </w:p>
    <w:p w:rsidR="00D259ED" w:rsidRDefault="00D259ED" w:rsidP="00D259ED">
      <w:pPr>
        <w:jc w:val="both"/>
        <w:rPr>
          <w:rFonts w:asciiTheme="minorHAnsi" w:hAnsiTheme="minorHAnsi" w:cstheme="minorHAnsi"/>
          <w:b/>
        </w:rPr>
      </w:pPr>
    </w:p>
    <w:p w:rsidR="00D259ED" w:rsidRPr="00D259ED" w:rsidRDefault="00C27BB0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Le marché de la restauration en France est</w:t>
      </w:r>
      <w:r w:rsidR="00D259ED" w:rsidRPr="00D259ED">
        <w:rPr>
          <w:rFonts w:asciiTheme="minorHAnsi" w:hAnsiTheme="minorHAnsi" w:cstheme="minorHAnsi"/>
          <w:color w:val="C45911" w:themeColor="accent2" w:themeShade="BF"/>
        </w:rPr>
        <w:t xml:space="preserve"> en pleine évolution</w:t>
      </w:r>
      <w:r w:rsidR="00D259ED" w:rsidRPr="00D259ED">
        <w:rPr>
          <w:rFonts w:asciiTheme="minorHAnsi" w:hAnsiTheme="minorHAnsi" w:cstheme="minorHAnsi"/>
          <w:color w:val="C45911" w:themeColor="accent2" w:themeShade="BF"/>
        </w:rPr>
        <w:t>.</w:t>
      </w:r>
    </w:p>
    <w:p w:rsidR="00D259ED" w:rsidRDefault="00D259ED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 w:rsidRPr="00D259ED">
        <w:rPr>
          <w:rFonts w:asciiTheme="minorHAnsi" w:hAnsiTheme="minorHAnsi" w:cstheme="minorHAnsi"/>
          <w:color w:val="C45911" w:themeColor="accent2" w:themeShade="BF"/>
        </w:rPr>
        <w:t>En France, 1 repas sur 5 est pris à l’extérieur</w:t>
      </w:r>
      <w:r>
        <w:rPr>
          <w:rFonts w:asciiTheme="minorHAnsi" w:hAnsiTheme="minorHAnsi" w:cstheme="minorHAnsi"/>
          <w:color w:val="C45911" w:themeColor="accent2" w:themeShade="BF"/>
        </w:rPr>
        <w:t>.</w:t>
      </w:r>
    </w:p>
    <w:p w:rsidR="00D259ED" w:rsidRDefault="00C27BB0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Le ticket moyen est de 13,70 €, en baisse.</w:t>
      </w:r>
    </w:p>
    <w:p w:rsidR="00D259ED" w:rsidRDefault="00D259ED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Seulement 14 % des frança</w:t>
      </w:r>
      <w:r w:rsidR="00C27BB0">
        <w:rPr>
          <w:rFonts w:asciiTheme="minorHAnsi" w:hAnsiTheme="minorHAnsi" w:cstheme="minorHAnsi"/>
          <w:color w:val="C45911" w:themeColor="accent2" w:themeShade="BF"/>
        </w:rPr>
        <w:t>is ne vont jamais au restaurant, un chiffre qui est en baisse.</w:t>
      </w:r>
    </w:p>
    <w:p w:rsidR="00D259ED" w:rsidRDefault="00D259ED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 w:rsidRPr="00D259ED">
        <w:rPr>
          <w:rFonts w:asciiTheme="minorHAnsi" w:hAnsiTheme="minorHAnsi" w:cstheme="minorHAnsi"/>
          <w:color w:val="C45911" w:themeColor="accent2" w:themeShade="BF"/>
        </w:rPr>
        <w:t xml:space="preserve">Le consommateur paraît </w:t>
      </w:r>
      <w:r>
        <w:rPr>
          <w:rFonts w:asciiTheme="minorHAnsi" w:hAnsiTheme="minorHAnsi" w:cstheme="minorHAnsi"/>
          <w:color w:val="C45911" w:themeColor="accent2" w:themeShade="BF"/>
        </w:rPr>
        <w:t xml:space="preserve">de plus en plus </w:t>
      </w:r>
      <w:r w:rsidRPr="00D259ED">
        <w:rPr>
          <w:rFonts w:asciiTheme="minorHAnsi" w:hAnsiTheme="minorHAnsi" w:cstheme="minorHAnsi"/>
          <w:color w:val="C45911" w:themeColor="accent2" w:themeShade="BF"/>
        </w:rPr>
        <w:t xml:space="preserve">insaisissable </w:t>
      </w:r>
      <w:r>
        <w:rPr>
          <w:rFonts w:asciiTheme="minorHAnsi" w:hAnsiTheme="minorHAnsi" w:cstheme="minorHAnsi"/>
          <w:color w:val="C45911" w:themeColor="accent2" w:themeShade="BF"/>
        </w:rPr>
        <w:t>et complexe : il est</w:t>
      </w:r>
      <w:r w:rsidRPr="00D259ED">
        <w:rPr>
          <w:rFonts w:asciiTheme="minorHAnsi" w:hAnsiTheme="minorHAnsi" w:cstheme="minorHAnsi"/>
          <w:color w:val="C45911" w:themeColor="accent2" w:themeShade="BF"/>
        </w:rPr>
        <w:t xml:space="preserve"> tiraillé entre son plaisir et des </w:t>
      </w:r>
      <w:r w:rsidR="00C27BB0">
        <w:rPr>
          <w:rFonts w:asciiTheme="minorHAnsi" w:hAnsiTheme="minorHAnsi" w:cstheme="minorHAnsi"/>
          <w:color w:val="C45911" w:themeColor="accent2" w:themeShade="BF"/>
        </w:rPr>
        <w:t>contraintes de temps et</w:t>
      </w:r>
      <w:r w:rsidRPr="00D259ED">
        <w:rPr>
          <w:rFonts w:asciiTheme="minorHAnsi" w:hAnsiTheme="minorHAnsi" w:cstheme="minorHAnsi"/>
          <w:color w:val="C45911" w:themeColor="accent2" w:themeShade="BF"/>
        </w:rPr>
        <w:t xml:space="preserve"> de budget</w:t>
      </w:r>
      <w:r>
        <w:rPr>
          <w:rFonts w:asciiTheme="minorHAnsi" w:hAnsiTheme="minorHAnsi" w:cstheme="minorHAnsi"/>
          <w:color w:val="C45911" w:themeColor="accent2" w:themeShade="BF"/>
        </w:rPr>
        <w:t>.</w:t>
      </w:r>
    </w:p>
    <w:p w:rsidR="00D259ED" w:rsidRDefault="00D259ED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Sur le plan national, les principales tendances sont : la progression de la restauration du midi, la tendance au snacking, et une consommation de plus en plus nomade.</w:t>
      </w:r>
    </w:p>
    <w:p w:rsidR="00D259ED" w:rsidRDefault="00D259ED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Le temps moyen passé au repas est de 26 minutes, en baisse constante.</w:t>
      </w:r>
    </w:p>
    <w:p w:rsidR="00D259ED" w:rsidRDefault="00D259ED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De plus en plus pressé, l</w:t>
      </w:r>
      <w:r w:rsidRPr="00D259ED">
        <w:rPr>
          <w:rFonts w:asciiTheme="minorHAnsi" w:hAnsiTheme="minorHAnsi" w:cstheme="minorHAnsi"/>
          <w:color w:val="C45911" w:themeColor="accent2" w:themeShade="BF"/>
        </w:rPr>
        <w:t>e consommate</w:t>
      </w:r>
      <w:r>
        <w:rPr>
          <w:rFonts w:asciiTheme="minorHAnsi" w:hAnsiTheme="minorHAnsi" w:cstheme="minorHAnsi"/>
          <w:color w:val="C45911" w:themeColor="accent2" w:themeShade="BF"/>
        </w:rPr>
        <w:t>ur s’attend à être servi sans délai.</w:t>
      </w:r>
    </w:p>
    <w:p w:rsidR="00D259ED" w:rsidRDefault="00D259ED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 xml:space="preserve">Exigeant en terme de service, le consommateur l’est aussi en terme d’offre : </w:t>
      </w:r>
      <w:r w:rsidR="00C27BB0">
        <w:rPr>
          <w:rFonts w:asciiTheme="minorHAnsi" w:hAnsiTheme="minorHAnsi" w:cstheme="minorHAnsi"/>
          <w:color w:val="C45911" w:themeColor="accent2" w:themeShade="BF"/>
        </w:rPr>
        <w:t xml:space="preserve">il souhaite de pls en plus connaître </w:t>
      </w:r>
      <w:r w:rsidRPr="00D259ED">
        <w:rPr>
          <w:rFonts w:asciiTheme="minorHAnsi" w:hAnsiTheme="minorHAnsi" w:cstheme="minorHAnsi"/>
          <w:color w:val="C45911" w:themeColor="accent2" w:themeShade="BF"/>
        </w:rPr>
        <w:t xml:space="preserve">l’origine des produits, les procédés de fabrication, </w:t>
      </w:r>
      <w:r w:rsidR="00C27BB0">
        <w:rPr>
          <w:rFonts w:asciiTheme="minorHAnsi" w:hAnsiTheme="minorHAnsi" w:cstheme="minorHAnsi"/>
          <w:color w:val="C45911" w:themeColor="accent2" w:themeShade="BF"/>
        </w:rPr>
        <w:t xml:space="preserve">s’assurer du respect des normes d’hygiène et du respect de </w:t>
      </w:r>
      <w:r w:rsidRPr="00D259ED">
        <w:rPr>
          <w:rFonts w:asciiTheme="minorHAnsi" w:hAnsiTheme="minorHAnsi" w:cstheme="minorHAnsi"/>
          <w:color w:val="C45911" w:themeColor="accent2" w:themeShade="BF"/>
        </w:rPr>
        <w:t>l’environnement.</w:t>
      </w:r>
    </w:p>
    <w:p w:rsidR="00C27BB0" w:rsidRDefault="00C27BB0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Par ailleurs le consommateur est attentif au prix : il a un budget toujours plus serré.</w:t>
      </w:r>
    </w:p>
    <w:p w:rsidR="00C27BB0" w:rsidRPr="00C27BB0" w:rsidRDefault="00C27BB0" w:rsidP="00C27BB0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L</w:t>
      </w:r>
      <w:r w:rsidRPr="00C27BB0">
        <w:rPr>
          <w:rFonts w:asciiTheme="minorHAnsi" w:hAnsiTheme="minorHAnsi" w:cstheme="minorHAnsi"/>
          <w:color w:val="C45911" w:themeColor="accent2" w:themeShade="BF"/>
        </w:rPr>
        <w:t xml:space="preserve">es plats favoris des Français </w:t>
      </w:r>
      <w:r>
        <w:rPr>
          <w:rFonts w:asciiTheme="minorHAnsi" w:hAnsiTheme="minorHAnsi" w:cstheme="minorHAnsi"/>
          <w:color w:val="C45911" w:themeColor="accent2" w:themeShade="BF"/>
        </w:rPr>
        <w:t>sont :</w:t>
      </w:r>
    </w:p>
    <w:p w:rsidR="00C27BB0" w:rsidRDefault="00C27BB0" w:rsidP="00C27BB0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 w:rsidRPr="00C27BB0">
        <w:rPr>
          <w:rFonts w:asciiTheme="minorHAnsi" w:hAnsiTheme="minorHAnsi" w:cstheme="minorHAnsi"/>
          <w:color w:val="C45911" w:themeColor="accent2" w:themeShade="BF"/>
        </w:rPr>
        <w:t>le magret de canard</w:t>
      </w:r>
      <w:r w:rsidR="00431658">
        <w:rPr>
          <w:rFonts w:asciiTheme="minorHAnsi" w:hAnsiTheme="minorHAnsi" w:cstheme="minorHAnsi"/>
          <w:color w:val="C45911" w:themeColor="accent2" w:themeShade="BF"/>
        </w:rPr>
        <w:t>,</w:t>
      </w:r>
    </w:p>
    <w:p w:rsidR="00C27BB0" w:rsidRDefault="00C27BB0" w:rsidP="00C27BB0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 w:rsidRPr="00C27BB0">
        <w:rPr>
          <w:rFonts w:asciiTheme="minorHAnsi" w:hAnsiTheme="minorHAnsi" w:cstheme="minorHAnsi"/>
          <w:color w:val="C45911" w:themeColor="accent2" w:themeShade="BF"/>
        </w:rPr>
        <w:t>les moules frites</w:t>
      </w:r>
      <w:r w:rsidR="00431658">
        <w:rPr>
          <w:rFonts w:asciiTheme="minorHAnsi" w:hAnsiTheme="minorHAnsi" w:cstheme="minorHAnsi"/>
          <w:color w:val="C45911" w:themeColor="accent2" w:themeShade="BF"/>
        </w:rPr>
        <w:t>,</w:t>
      </w:r>
    </w:p>
    <w:p w:rsidR="00C27BB0" w:rsidRDefault="00C27BB0" w:rsidP="00C27BB0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 w:rsidRPr="00C27BB0">
        <w:rPr>
          <w:rFonts w:asciiTheme="minorHAnsi" w:hAnsiTheme="minorHAnsi" w:cstheme="minorHAnsi"/>
          <w:color w:val="C45911" w:themeColor="accent2" w:themeShade="BF"/>
        </w:rPr>
        <w:t>le couscous</w:t>
      </w:r>
      <w:r w:rsidR="00431658">
        <w:rPr>
          <w:rFonts w:asciiTheme="minorHAnsi" w:hAnsiTheme="minorHAnsi" w:cstheme="minorHAnsi"/>
          <w:color w:val="C45911" w:themeColor="accent2" w:themeShade="BF"/>
        </w:rPr>
        <w:t>,</w:t>
      </w:r>
    </w:p>
    <w:p w:rsidR="00C27BB0" w:rsidRPr="00431658" w:rsidRDefault="00431658" w:rsidP="00C27BB0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 xml:space="preserve">les </w:t>
      </w:r>
      <w:r w:rsidR="00C27BB0" w:rsidRPr="00431658">
        <w:rPr>
          <w:rFonts w:asciiTheme="minorHAnsi" w:hAnsiTheme="minorHAnsi" w:cstheme="minorHAnsi"/>
          <w:color w:val="C45911" w:themeColor="accent2" w:themeShade="BF"/>
          <w:lang w:val="fr-FR"/>
        </w:rPr>
        <w:t xml:space="preserve">plats à partager en famille ou </w:t>
      </w:r>
      <w:r w:rsidR="00C27BB0" w:rsidRPr="00431658">
        <w:rPr>
          <w:rFonts w:asciiTheme="minorHAnsi" w:hAnsiTheme="minorHAnsi" w:cstheme="minorHAnsi"/>
          <w:color w:val="C45911" w:themeColor="accent2" w:themeShade="BF"/>
          <w:lang w:val="fr-FR"/>
        </w:rPr>
        <w:t>entre amis (</w:t>
      </w:r>
      <w:r>
        <w:rPr>
          <w:rFonts w:asciiTheme="minorHAnsi" w:hAnsiTheme="minorHAnsi" w:cstheme="minorHAnsi"/>
          <w:color w:val="C45911" w:themeColor="accent2" w:themeShade="BF"/>
          <w:lang w:val="fr-FR"/>
        </w:rPr>
        <w:t xml:space="preserve">raclette, </w:t>
      </w:r>
      <w:r w:rsidR="00C27BB0" w:rsidRPr="00431658">
        <w:rPr>
          <w:rFonts w:asciiTheme="minorHAnsi" w:hAnsiTheme="minorHAnsi" w:cstheme="minorHAnsi"/>
          <w:color w:val="C45911" w:themeColor="accent2" w:themeShade="BF"/>
          <w:lang w:val="fr-FR"/>
        </w:rPr>
        <w:t>pizza</w:t>
      </w:r>
      <w:r>
        <w:rPr>
          <w:rFonts w:asciiTheme="minorHAnsi" w:hAnsiTheme="minorHAnsi" w:cstheme="minorHAnsi"/>
          <w:color w:val="C45911" w:themeColor="accent2" w:themeShade="BF"/>
          <w:lang w:val="fr-FR"/>
        </w:rPr>
        <w:t>…</w:t>
      </w:r>
      <w:r w:rsidR="00C27BB0" w:rsidRPr="00431658">
        <w:rPr>
          <w:rFonts w:asciiTheme="minorHAnsi" w:hAnsiTheme="minorHAnsi" w:cstheme="minorHAnsi"/>
          <w:color w:val="C45911" w:themeColor="accent2" w:themeShade="BF"/>
          <w:lang w:val="fr-FR"/>
        </w:rPr>
        <w:t>)</w:t>
      </w:r>
      <w:r>
        <w:rPr>
          <w:rFonts w:asciiTheme="minorHAnsi" w:hAnsiTheme="minorHAnsi" w:cstheme="minorHAnsi"/>
          <w:color w:val="C45911" w:themeColor="accent2" w:themeShade="BF"/>
          <w:lang w:val="fr-FR"/>
        </w:rPr>
        <w:t>,</w:t>
      </w:r>
      <w:r w:rsidR="00C27BB0" w:rsidRPr="00431658">
        <w:rPr>
          <w:rFonts w:asciiTheme="minorHAnsi" w:hAnsiTheme="minorHAnsi" w:cstheme="minorHAnsi"/>
          <w:color w:val="C45911" w:themeColor="accent2" w:themeShade="BF"/>
          <w:lang w:val="fr-FR"/>
        </w:rPr>
        <w:t xml:space="preserve"> </w:t>
      </w:r>
      <w:r w:rsidR="00C27BB0" w:rsidRPr="00431658">
        <w:rPr>
          <w:rFonts w:asciiTheme="minorHAnsi" w:hAnsiTheme="minorHAnsi" w:cstheme="minorHAnsi"/>
          <w:color w:val="C45911" w:themeColor="accent2" w:themeShade="BF"/>
          <w:lang w:val="fr-FR"/>
        </w:rPr>
        <w:t>particulièrement appréciés par les mo</w:t>
      </w:r>
      <w:r w:rsidR="00C27BB0" w:rsidRPr="00431658">
        <w:rPr>
          <w:rFonts w:asciiTheme="minorHAnsi" w:hAnsiTheme="minorHAnsi" w:cstheme="minorHAnsi"/>
          <w:color w:val="C45911" w:themeColor="accent2" w:themeShade="BF"/>
          <w:lang w:val="fr-FR"/>
        </w:rPr>
        <w:t xml:space="preserve">ins de 35 </w:t>
      </w:r>
      <w:r w:rsidR="00C27BB0" w:rsidRPr="00431658">
        <w:rPr>
          <w:rFonts w:asciiTheme="minorHAnsi" w:hAnsiTheme="minorHAnsi" w:cstheme="minorHAnsi"/>
          <w:color w:val="C45911" w:themeColor="accent2" w:themeShade="BF"/>
          <w:lang w:val="fr-FR"/>
        </w:rPr>
        <w:t>ans.</w:t>
      </w:r>
    </w:p>
    <w:p w:rsidR="00C27BB0" w:rsidRDefault="00C27BB0" w:rsidP="00C27BB0">
      <w:pPr>
        <w:jc w:val="both"/>
        <w:rPr>
          <w:rFonts w:asciiTheme="minorHAnsi" w:hAnsiTheme="minorHAnsi" w:cstheme="minorHAnsi"/>
          <w:color w:val="C45911" w:themeColor="accent2" w:themeShade="BF"/>
          <w:lang w:val="fr-FR"/>
        </w:rPr>
      </w:pPr>
      <w:r>
        <w:rPr>
          <w:rFonts w:asciiTheme="minorHAnsi" w:hAnsiTheme="minorHAnsi" w:cstheme="minorHAnsi"/>
          <w:color w:val="C45911" w:themeColor="accent2" w:themeShade="BF"/>
          <w:lang w:val="fr-FR"/>
        </w:rPr>
        <w:t>L</w:t>
      </w:r>
      <w:r w:rsidRPr="00C27BB0">
        <w:rPr>
          <w:rFonts w:asciiTheme="minorHAnsi" w:hAnsiTheme="minorHAnsi" w:cstheme="minorHAnsi"/>
          <w:color w:val="C45911" w:themeColor="accent2" w:themeShade="BF"/>
          <w:lang w:val="fr-FR"/>
        </w:rPr>
        <w:t>e plaisir de manger passe par le goût, la convivialité et le partage</w:t>
      </w:r>
      <w:r>
        <w:rPr>
          <w:rFonts w:asciiTheme="minorHAnsi" w:hAnsiTheme="minorHAnsi" w:cstheme="minorHAnsi"/>
          <w:color w:val="C45911" w:themeColor="accent2" w:themeShade="BF"/>
          <w:lang w:val="fr-FR"/>
        </w:rPr>
        <w:t>.</w:t>
      </w:r>
    </w:p>
    <w:p w:rsidR="00D259ED" w:rsidRPr="00D259ED" w:rsidRDefault="00431658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  <w:lang w:val="fr-FR"/>
        </w:rPr>
        <w:t>Enfin, l</w:t>
      </w:r>
      <w:r w:rsidR="00C27BB0" w:rsidRPr="00C27BB0">
        <w:rPr>
          <w:rFonts w:asciiTheme="minorHAnsi" w:hAnsiTheme="minorHAnsi" w:cstheme="minorHAnsi"/>
          <w:color w:val="C45911" w:themeColor="accent2" w:themeShade="BF"/>
          <w:lang w:val="fr-FR"/>
        </w:rPr>
        <w:t>e consommateur d’aujourd’hui compare les prix, consulte les avis et cherche les bons plans.</w:t>
      </w:r>
      <w:r>
        <w:rPr>
          <w:rFonts w:asciiTheme="minorHAnsi" w:hAnsiTheme="minorHAnsi" w:cstheme="minorHAnsi"/>
          <w:color w:val="C45911" w:themeColor="accent2" w:themeShade="BF"/>
          <w:lang w:val="fr-FR"/>
        </w:rPr>
        <w:t xml:space="preserve"> Il est attentif aux témoignages et au bouche-à-oreille.</w:t>
      </w:r>
    </w:p>
    <w:p w:rsidR="00D259ED" w:rsidRPr="00D259ED" w:rsidRDefault="00D259ED" w:rsidP="00D259ED">
      <w:pPr>
        <w:jc w:val="both"/>
        <w:rPr>
          <w:rFonts w:asciiTheme="minorHAnsi" w:hAnsiTheme="minorHAnsi" w:cstheme="minorHAnsi"/>
          <w:b/>
        </w:rPr>
      </w:pPr>
    </w:p>
    <w:p w:rsidR="00C759D0" w:rsidRPr="0015267B" w:rsidRDefault="00C759D0" w:rsidP="00E533AB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 w:rsidRPr="0015267B">
        <w:rPr>
          <w:rFonts w:asciiTheme="minorHAnsi" w:hAnsiTheme="minorHAnsi" w:cstheme="minorHAnsi"/>
          <w:b/>
        </w:rPr>
        <w:t xml:space="preserve">Délimitation de la zone de marché </w:t>
      </w:r>
    </w:p>
    <w:p w:rsidR="00C759D0" w:rsidRPr="00C759D0" w:rsidRDefault="00C759D0" w:rsidP="00E533AB">
      <w:pPr>
        <w:jc w:val="both"/>
        <w:rPr>
          <w:rFonts w:asciiTheme="minorHAnsi" w:hAnsiTheme="minorHAnsi" w:cstheme="minorHAnsi"/>
          <w:b/>
        </w:rPr>
      </w:pPr>
    </w:p>
    <w:p w:rsidR="0015267B" w:rsidRDefault="0015267B" w:rsidP="00E53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Décrivez la zone</w:t>
      </w:r>
      <w:r w:rsidRPr="00C759D0">
        <w:rPr>
          <w:rFonts w:asciiTheme="minorHAnsi" w:hAnsiTheme="minorHAnsi" w:cstheme="minorHAnsi"/>
        </w:rPr>
        <w:t xml:space="preserve"> d’où vien</w:t>
      </w:r>
      <w:r>
        <w:rPr>
          <w:rFonts w:asciiTheme="minorHAnsi" w:hAnsiTheme="minorHAnsi" w:cstheme="minorHAnsi"/>
        </w:rPr>
        <w:t>dront la plupart de vos clients</w:t>
      </w:r>
      <w:r w:rsidR="00E533A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Pour un commerce, on parle de zone de chalandise. </w:t>
      </w:r>
      <w:r w:rsidRPr="0015267B">
        <w:rPr>
          <w:rFonts w:asciiTheme="minorHAnsi" w:hAnsiTheme="minorHAnsi" w:cstheme="minorHAnsi"/>
        </w:rPr>
        <w:t>La zone de chalandise est la zone d’attractivité du point de vente.</w:t>
      </w:r>
    </w:p>
    <w:p w:rsidR="0015267B" w:rsidRDefault="0015267B" w:rsidP="00E533AB">
      <w:pPr>
        <w:jc w:val="both"/>
        <w:rPr>
          <w:rFonts w:asciiTheme="minorHAnsi" w:hAnsiTheme="minorHAnsi" w:cstheme="minorHAnsi"/>
        </w:rPr>
      </w:pPr>
    </w:p>
    <w:p w:rsidR="00C759D0" w:rsidRDefault="0015267B" w:rsidP="00E53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Insérez une carte si utile.</w:t>
      </w:r>
    </w:p>
    <w:p w:rsidR="00E533AB" w:rsidRDefault="00E533AB" w:rsidP="00E533AB">
      <w:pPr>
        <w:jc w:val="both"/>
        <w:rPr>
          <w:rFonts w:asciiTheme="minorHAnsi" w:hAnsiTheme="minorHAnsi" w:cstheme="minorHAnsi"/>
        </w:rPr>
      </w:pPr>
    </w:p>
    <w:p w:rsidR="00E533AB" w:rsidRPr="00E533AB" w:rsidRDefault="00E533AB" w:rsidP="00E533AB">
      <w:pPr>
        <w:jc w:val="both"/>
        <w:rPr>
          <w:rFonts w:asciiTheme="minorHAnsi" w:hAnsiTheme="minorHAnsi" w:cstheme="minorHAnsi"/>
          <w:color w:val="C45911" w:themeColor="accent2" w:themeShade="BF"/>
        </w:rPr>
      </w:pPr>
      <w:r w:rsidRPr="00E533AB">
        <w:rPr>
          <w:rFonts w:asciiTheme="minorHAnsi" w:hAnsiTheme="minorHAnsi" w:cstheme="minorHAnsi"/>
          <w:color w:val="C45911" w:themeColor="accent2" w:themeShade="BF"/>
        </w:rPr>
        <w:t>Exemple : Le marché étudié est celui de la restauration sur la zone de Toulouse et de sa périphérie.</w:t>
      </w:r>
    </w:p>
    <w:p w:rsidR="00C759D0" w:rsidRPr="00C759D0" w:rsidRDefault="00C759D0" w:rsidP="00E533AB">
      <w:pPr>
        <w:jc w:val="both"/>
        <w:rPr>
          <w:rFonts w:asciiTheme="minorHAnsi" w:hAnsiTheme="minorHAnsi" w:cstheme="minorHAnsi"/>
        </w:rPr>
      </w:pPr>
    </w:p>
    <w:p w:rsidR="00C759D0" w:rsidRPr="0015267B" w:rsidRDefault="00C759D0" w:rsidP="00E533AB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 w:rsidRPr="0015267B">
        <w:rPr>
          <w:rFonts w:asciiTheme="minorHAnsi" w:hAnsiTheme="minorHAnsi" w:cstheme="minorHAnsi"/>
          <w:b/>
        </w:rPr>
        <w:t xml:space="preserve">Taille du marché </w:t>
      </w:r>
    </w:p>
    <w:p w:rsidR="00C759D0" w:rsidRPr="00C759D0" w:rsidRDefault="00C759D0" w:rsidP="00E533AB">
      <w:pPr>
        <w:jc w:val="both"/>
        <w:rPr>
          <w:rFonts w:asciiTheme="minorHAnsi" w:hAnsiTheme="minorHAnsi" w:cstheme="minorHAnsi"/>
          <w:b/>
        </w:rPr>
      </w:pPr>
    </w:p>
    <w:p w:rsidR="0015267B" w:rsidRDefault="0015267B" w:rsidP="00E53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C759D0" w:rsidRPr="00C759D0">
        <w:rPr>
          <w:rFonts w:asciiTheme="minorHAnsi" w:hAnsiTheme="minorHAnsi" w:cstheme="minorHAnsi"/>
        </w:rPr>
        <w:t>ombre de personnes, de ménages ou d’entreprises</w:t>
      </w:r>
      <w:r>
        <w:rPr>
          <w:rFonts w:asciiTheme="minorHAnsi" w:hAnsiTheme="minorHAnsi" w:cstheme="minorHAnsi"/>
        </w:rPr>
        <w:t xml:space="preserve"> susceptibles d’être clientes</w:t>
      </w:r>
      <w:r w:rsidR="00E533AB">
        <w:rPr>
          <w:rFonts w:asciiTheme="minorHAnsi" w:hAnsiTheme="minorHAnsi" w:cstheme="minorHAnsi"/>
        </w:rPr>
        <w:t>.</w:t>
      </w:r>
    </w:p>
    <w:p w:rsidR="0015267B" w:rsidRDefault="0015267B" w:rsidP="00E533AB">
      <w:pPr>
        <w:jc w:val="both"/>
        <w:rPr>
          <w:rFonts w:asciiTheme="minorHAnsi" w:hAnsiTheme="minorHAnsi" w:cstheme="minorHAnsi"/>
        </w:rPr>
      </w:pPr>
    </w:p>
    <w:p w:rsidR="00C759D0" w:rsidRPr="00C759D0" w:rsidRDefault="00E533AB" w:rsidP="00E53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S</w:t>
      </w:r>
      <w:r w:rsidR="0015267B" w:rsidRPr="00E533AB">
        <w:rPr>
          <w:rFonts w:asciiTheme="minorHAnsi" w:hAnsiTheme="minorHAnsi" w:cstheme="minorHAnsi"/>
          <w:i/>
        </w:rPr>
        <w:t>ource des données :</w:t>
      </w:r>
      <w:r w:rsidR="001526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INSEE, ODIL (</w:t>
      </w:r>
      <w:hyperlink r:id="rId8" w:history="1">
        <w:r w:rsidRPr="00E11CC5">
          <w:rPr>
            <w:rStyle w:val="Lienhypertexte"/>
            <w:rFonts w:asciiTheme="minorHAnsi" w:hAnsiTheme="minorHAnsi" w:cstheme="minorHAnsi"/>
          </w:rPr>
          <w:t>http://creation-entreprise.insee.fr/</w:t>
        </w:r>
      </w:hyperlink>
      <w:r>
        <w:rPr>
          <w:rFonts w:asciiTheme="minorHAnsi" w:hAnsiTheme="minorHAnsi" w:cstheme="minorHAnsi"/>
        </w:rPr>
        <w:t xml:space="preserve">) </w:t>
      </w:r>
    </w:p>
    <w:p w:rsidR="00C759D0" w:rsidRPr="00C759D0" w:rsidRDefault="00C759D0" w:rsidP="00E533AB">
      <w:pPr>
        <w:jc w:val="both"/>
        <w:rPr>
          <w:rFonts w:asciiTheme="minorHAnsi" w:hAnsiTheme="minorHAnsi" w:cstheme="minorHAnsi"/>
        </w:rPr>
      </w:pPr>
    </w:p>
    <w:p w:rsidR="00C759D0" w:rsidRPr="00C759D0" w:rsidRDefault="00C759D0" w:rsidP="00E533AB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 w:rsidRPr="00C759D0">
        <w:rPr>
          <w:rFonts w:asciiTheme="minorHAnsi" w:hAnsiTheme="minorHAnsi" w:cstheme="minorHAnsi"/>
          <w:b/>
        </w:rPr>
        <w:t>Potentiel de marché</w:t>
      </w:r>
      <w:r w:rsidR="00E533AB">
        <w:rPr>
          <w:rFonts w:asciiTheme="minorHAnsi" w:hAnsiTheme="minorHAnsi" w:cstheme="minorHAnsi"/>
          <w:b/>
        </w:rPr>
        <w:t xml:space="preserve"> et évolution</w:t>
      </w:r>
    </w:p>
    <w:p w:rsidR="00C759D0" w:rsidRPr="00C759D0" w:rsidRDefault="00C759D0" w:rsidP="00E533AB">
      <w:pPr>
        <w:jc w:val="both"/>
        <w:rPr>
          <w:rFonts w:asciiTheme="minorHAnsi" w:hAnsiTheme="minorHAnsi" w:cstheme="minorHAnsi"/>
          <w:b/>
        </w:rPr>
      </w:pPr>
    </w:p>
    <w:p w:rsidR="00E533AB" w:rsidRDefault="00E533AB" w:rsidP="00E53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Citer le m</w:t>
      </w:r>
      <w:r w:rsidR="00C759D0" w:rsidRPr="00C759D0">
        <w:rPr>
          <w:rFonts w:asciiTheme="minorHAnsi" w:hAnsiTheme="minorHAnsi" w:cstheme="minorHAnsi"/>
        </w:rPr>
        <w:t xml:space="preserve">ontant annuel </w:t>
      </w:r>
      <w:r>
        <w:rPr>
          <w:rFonts w:asciiTheme="minorHAnsi" w:hAnsiTheme="minorHAnsi" w:cstheme="minorHAnsi"/>
        </w:rPr>
        <w:t>de</w:t>
      </w:r>
      <w:r w:rsidR="00C759D0" w:rsidRPr="00C759D0">
        <w:rPr>
          <w:rFonts w:asciiTheme="minorHAnsi" w:hAnsiTheme="minorHAnsi" w:cstheme="minorHAnsi"/>
        </w:rPr>
        <w:t xml:space="preserve"> dépense</w:t>
      </w:r>
      <w:r>
        <w:rPr>
          <w:rFonts w:asciiTheme="minorHAnsi" w:hAnsiTheme="minorHAnsi" w:cstheme="minorHAnsi"/>
        </w:rPr>
        <w:t>s pour le type de</w:t>
      </w:r>
      <w:r w:rsidR="00C759D0" w:rsidRPr="00C759D0">
        <w:rPr>
          <w:rFonts w:asciiTheme="minorHAnsi" w:hAnsiTheme="minorHAnsi" w:cstheme="minorHAnsi"/>
        </w:rPr>
        <w:t xml:space="preserve"> produit </w:t>
      </w:r>
      <w:r>
        <w:rPr>
          <w:rFonts w:asciiTheme="minorHAnsi" w:hAnsiTheme="minorHAnsi" w:cstheme="minorHAnsi"/>
        </w:rPr>
        <w:t>concerné</w:t>
      </w:r>
      <w:r w:rsidR="00C759D0" w:rsidRPr="00C759D0">
        <w:rPr>
          <w:rFonts w:asciiTheme="minorHAnsi" w:hAnsiTheme="minorHAnsi" w:cstheme="minorHAnsi"/>
        </w:rPr>
        <w:t xml:space="preserve">. </w:t>
      </w:r>
    </w:p>
    <w:p w:rsidR="00E533AB" w:rsidRDefault="00E533AB" w:rsidP="00E533AB">
      <w:pPr>
        <w:jc w:val="both"/>
        <w:rPr>
          <w:rFonts w:asciiTheme="minorHAnsi" w:hAnsiTheme="minorHAnsi" w:cstheme="minorHAnsi"/>
        </w:rPr>
      </w:pPr>
    </w:p>
    <w:p w:rsidR="00C759D0" w:rsidRDefault="00E533AB" w:rsidP="00E53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Méthode et s</w:t>
      </w:r>
      <w:r w:rsidRPr="00E533AB">
        <w:rPr>
          <w:rFonts w:asciiTheme="minorHAnsi" w:hAnsiTheme="minorHAnsi" w:cstheme="minorHAnsi"/>
          <w:i/>
        </w:rPr>
        <w:t>ource des données :</w:t>
      </w:r>
      <w:r>
        <w:rPr>
          <w:rFonts w:asciiTheme="minorHAnsi" w:hAnsiTheme="minorHAnsi" w:cstheme="minorHAnsi"/>
        </w:rPr>
        <w:t xml:space="preserve"> INSEE, ODIL (</w:t>
      </w:r>
      <w:hyperlink r:id="rId9" w:history="1">
        <w:r w:rsidRPr="00E11CC5">
          <w:rPr>
            <w:rStyle w:val="Lienhypertexte"/>
            <w:rFonts w:asciiTheme="minorHAnsi" w:hAnsiTheme="minorHAnsi" w:cstheme="minorHAnsi"/>
          </w:rPr>
          <w:t>http://creation-entreprise.insee.fr/</w:t>
        </w:r>
      </w:hyperlink>
      <w:r>
        <w:rPr>
          <w:rFonts w:asciiTheme="minorHAnsi" w:hAnsiTheme="minorHAnsi" w:cstheme="minorHAnsi"/>
        </w:rPr>
        <w:t>), associations professionnelles, observations de terrain, étude par questionnaire, sondage…</w:t>
      </w:r>
    </w:p>
    <w:p w:rsidR="00E533AB" w:rsidRDefault="00E533AB" w:rsidP="00E533AB">
      <w:pPr>
        <w:jc w:val="both"/>
        <w:rPr>
          <w:rFonts w:asciiTheme="minorHAnsi" w:hAnsiTheme="minorHAnsi" w:cstheme="minorHAnsi"/>
        </w:rPr>
      </w:pPr>
    </w:p>
    <w:p w:rsidR="00E533AB" w:rsidRDefault="00E533AB" w:rsidP="00E533AB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Segmentation du marché</w:t>
      </w:r>
      <w:r w:rsidR="00C759D0" w:rsidRPr="00C759D0">
        <w:rPr>
          <w:rFonts w:asciiTheme="minorHAnsi" w:hAnsiTheme="minorHAnsi" w:cstheme="minorHAnsi"/>
          <w:b/>
        </w:rPr>
        <w:t xml:space="preserve"> </w:t>
      </w:r>
    </w:p>
    <w:p w:rsidR="00E533AB" w:rsidRDefault="00E533AB" w:rsidP="00C759D0">
      <w:pPr>
        <w:rPr>
          <w:rFonts w:asciiTheme="minorHAnsi" w:hAnsiTheme="minorHAnsi" w:cstheme="minorHAnsi"/>
        </w:rPr>
      </w:pPr>
    </w:p>
    <w:p w:rsidR="00E533AB" w:rsidRDefault="00E533AB" w:rsidP="00C759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Introduire ici succinctement les principaux segments de marché.</w:t>
      </w:r>
    </w:p>
    <w:p w:rsidR="00E533AB" w:rsidRDefault="00E533AB" w:rsidP="00C759D0">
      <w:pPr>
        <w:rPr>
          <w:rFonts w:asciiTheme="minorHAnsi" w:hAnsiTheme="minorHAnsi" w:cstheme="minorHAnsi"/>
        </w:rPr>
      </w:pPr>
    </w:p>
    <w:p w:rsidR="00E533AB" w:rsidRDefault="00E533AB" w:rsidP="00E533AB">
      <w:pPr>
        <w:jc w:val="both"/>
        <w:rPr>
          <w:rFonts w:asciiTheme="minorHAnsi" w:hAnsiTheme="minorHAnsi" w:cstheme="minorHAnsi"/>
          <w:color w:val="C45911" w:themeColor="accent2" w:themeShade="BF"/>
        </w:rPr>
      </w:pPr>
      <w:r w:rsidRPr="00E533AB">
        <w:rPr>
          <w:rFonts w:asciiTheme="minorHAnsi" w:hAnsiTheme="minorHAnsi" w:cstheme="minorHAnsi"/>
          <w:color w:val="C45911" w:themeColor="accent2" w:themeShade="BF"/>
        </w:rPr>
        <w:t xml:space="preserve">Exemple : Le marché </w:t>
      </w:r>
      <w:r w:rsidR="00D259ED">
        <w:rPr>
          <w:rFonts w:asciiTheme="minorHAnsi" w:hAnsiTheme="minorHAnsi" w:cstheme="minorHAnsi"/>
          <w:color w:val="C45911" w:themeColor="accent2" w:themeShade="BF"/>
        </w:rPr>
        <w:t xml:space="preserve">de la restauration sur la zone toulousaine et sa périphérie peut se subdiviser en différents sous-segments : </w:t>
      </w:r>
    </w:p>
    <w:p w:rsidR="00D259ED" w:rsidRDefault="00D259ED" w:rsidP="00D259ED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Consommation du midi pour les actifs (consommation de nécessité)</w:t>
      </w:r>
      <w:r w:rsidR="00431658">
        <w:rPr>
          <w:rFonts w:asciiTheme="minorHAnsi" w:hAnsiTheme="minorHAnsi" w:cstheme="minorHAnsi"/>
          <w:color w:val="C45911" w:themeColor="accent2" w:themeShade="BF"/>
        </w:rPr>
        <w:t> :</w:t>
      </w:r>
    </w:p>
    <w:p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Service à table : café-restaurant, restaurant classique, routier,</w:t>
      </w:r>
    </w:p>
    <w:p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Self-service : cafétéria</w:t>
      </w:r>
    </w:p>
    <w:p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Restauration rapide : fast-food, pizzeria</w:t>
      </w:r>
    </w:p>
    <w:p w:rsidR="00D259ED" w:rsidRDefault="00D259ED" w:rsidP="00D259ED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Consommation de loisir : soirs et week-end</w:t>
      </w:r>
    </w:p>
    <w:p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Restauration rapide</w:t>
      </w:r>
    </w:p>
    <w:p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Restauration à thème</w:t>
      </w:r>
      <w:r w:rsidR="00252B41">
        <w:rPr>
          <w:rFonts w:asciiTheme="minorHAnsi" w:hAnsiTheme="minorHAnsi" w:cstheme="minorHAnsi"/>
          <w:color w:val="C45911" w:themeColor="accent2" w:themeShade="BF"/>
        </w:rPr>
        <w:t xml:space="preserve"> (sushis, chinois, mexicain, jazz…)</w:t>
      </w:r>
    </w:p>
    <w:p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Restauration traditionnelle</w:t>
      </w:r>
    </w:p>
    <w:p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Grill</w:t>
      </w:r>
    </w:p>
    <w:p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Restauration gastronomique</w:t>
      </w:r>
    </w:p>
    <w:p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Restauration hôtelière</w:t>
      </w:r>
    </w:p>
    <w:p w:rsidR="00431658" w:rsidRDefault="00431658" w:rsidP="00431658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p w:rsidR="00431658" w:rsidRDefault="00431658" w:rsidP="00431658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Par ailleurs on peut distinguer différents segments prix :</w:t>
      </w:r>
    </w:p>
    <w:p w:rsidR="00431658" w:rsidRDefault="00431658" w:rsidP="00431658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Économique</w:t>
      </w:r>
    </w:p>
    <w:p w:rsidR="00431658" w:rsidRDefault="00431658" w:rsidP="00431658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Intermédiaire</w:t>
      </w:r>
    </w:p>
    <w:p w:rsidR="00431658" w:rsidRDefault="00431658" w:rsidP="00431658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Supérieur</w:t>
      </w:r>
    </w:p>
    <w:p w:rsidR="00431658" w:rsidRDefault="00431658" w:rsidP="00431658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Haut-de-gamme et luxe</w:t>
      </w:r>
    </w:p>
    <w:p w:rsidR="00431658" w:rsidRDefault="00431658" w:rsidP="00431658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p w:rsidR="00431658" w:rsidRPr="00431658" w:rsidRDefault="00431658" w:rsidP="00431658">
      <w:pPr>
        <w:jc w:val="both"/>
        <w:rPr>
          <w:rFonts w:asciiTheme="minorHAnsi" w:hAnsiTheme="minorHAnsi" w:cstheme="minorHAnsi"/>
        </w:rPr>
      </w:pPr>
      <w:r w:rsidRPr="00431658">
        <w:rPr>
          <w:rFonts w:asciiTheme="minorHAnsi" w:hAnsiTheme="minorHAnsi" w:cstheme="minorHAnsi"/>
        </w:rPr>
        <w:t>Citer les parts de marché de chaque segment et sous-segment si possible.</w:t>
      </w:r>
    </w:p>
    <w:p w:rsidR="00E533AB" w:rsidRDefault="00E533AB" w:rsidP="00C759D0">
      <w:pPr>
        <w:rPr>
          <w:rFonts w:asciiTheme="minorHAnsi" w:hAnsiTheme="minorHAnsi" w:cstheme="minorHAnsi"/>
        </w:rPr>
      </w:pPr>
    </w:p>
    <w:p w:rsidR="00252B41" w:rsidRPr="00252B41" w:rsidRDefault="00252B41" w:rsidP="00252B41">
      <w:pPr>
        <w:jc w:val="both"/>
        <w:rPr>
          <w:rFonts w:asciiTheme="minorHAnsi" w:hAnsiTheme="minorHAnsi" w:cstheme="minorHAnsi"/>
          <w:b/>
          <w:color w:val="C45911" w:themeColor="accent2" w:themeShade="BF"/>
        </w:rPr>
      </w:pPr>
      <w:r w:rsidRPr="00252B41">
        <w:rPr>
          <w:rFonts w:asciiTheme="minorHAnsi" w:hAnsiTheme="minorHAnsi" w:cstheme="minorHAnsi"/>
          <w:b/>
          <w:color w:val="C45911" w:themeColor="accent2" w:themeShade="BF"/>
        </w:rPr>
        <w:t>Nous avons chois</w:t>
      </w:r>
      <w:r>
        <w:rPr>
          <w:rFonts w:asciiTheme="minorHAnsi" w:hAnsiTheme="minorHAnsi" w:cstheme="minorHAnsi"/>
          <w:b/>
          <w:color w:val="C45911" w:themeColor="accent2" w:themeShade="BF"/>
        </w:rPr>
        <w:t xml:space="preserve">i de nous focaliser sur le </w:t>
      </w:r>
      <w:r w:rsidRPr="00252B41">
        <w:rPr>
          <w:rFonts w:asciiTheme="minorHAnsi" w:hAnsiTheme="minorHAnsi" w:cstheme="minorHAnsi"/>
          <w:b/>
          <w:color w:val="C45911" w:themeColor="accent2" w:themeShade="BF"/>
        </w:rPr>
        <w:t>segment Restauration à thème.</w:t>
      </w:r>
    </w:p>
    <w:p w:rsidR="00431658" w:rsidRDefault="00431658">
      <w:pPr>
        <w:spacing w:after="160" w:line="259" w:lineRule="auto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</w:p>
    <w:p w:rsidR="00E533AB" w:rsidRPr="0015267B" w:rsidRDefault="00252B41" w:rsidP="00E533AB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La demande de la restauration à thème.</w:t>
      </w:r>
    </w:p>
    <w:p w:rsidR="00E533AB" w:rsidRDefault="00E533AB" w:rsidP="00C759D0">
      <w:pPr>
        <w:rPr>
          <w:rFonts w:asciiTheme="minorHAnsi" w:hAnsiTheme="minorHAnsi" w:cstheme="minorHAnsi"/>
        </w:rPr>
      </w:pPr>
    </w:p>
    <w:p w:rsidR="00C759D0" w:rsidRDefault="00252B41" w:rsidP="00252B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Décrire</w:t>
      </w:r>
      <w:r w:rsidR="00C759D0" w:rsidRPr="00C759D0">
        <w:rPr>
          <w:rFonts w:asciiTheme="minorHAnsi" w:hAnsiTheme="minorHAnsi" w:cstheme="minorHAnsi"/>
        </w:rPr>
        <w:t xml:space="preserve"> le profil des clients </w:t>
      </w:r>
      <w:r>
        <w:rPr>
          <w:rFonts w:asciiTheme="minorHAnsi" w:hAnsiTheme="minorHAnsi" w:cstheme="minorHAnsi"/>
        </w:rPr>
        <w:t>susceptibles de fréquenter des restaurants à thème</w:t>
      </w:r>
      <w:r w:rsidR="00C759D0" w:rsidRPr="00C759D0">
        <w:rPr>
          <w:rFonts w:asciiTheme="minorHAnsi" w:hAnsiTheme="minorHAnsi" w:cstheme="minorHAnsi"/>
        </w:rPr>
        <w:t xml:space="preserve">. Devenez spécialiste d’une clientèle précise. </w:t>
      </w:r>
    </w:p>
    <w:p w:rsidR="00252B41" w:rsidRDefault="00252B41" w:rsidP="00252B41">
      <w:pPr>
        <w:jc w:val="both"/>
        <w:rPr>
          <w:rFonts w:asciiTheme="minorHAnsi" w:hAnsiTheme="minorHAnsi" w:cstheme="minorHAnsi"/>
        </w:rPr>
      </w:pPr>
    </w:p>
    <w:p w:rsidR="00252B41" w:rsidRDefault="00252B41" w:rsidP="00252B41">
      <w:pPr>
        <w:jc w:val="both"/>
        <w:rPr>
          <w:rFonts w:asciiTheme="minorHAnsi" w:hAnsiTheme="minorHAnsi" w:cstheme="minorHAnsi"/>
          <w:color w:val="C45911" w:themeColor="accent2" w:themeShade="BF"/>
        </w:rPr>
      </w:pPr>
      <w:r w:rsidRPr="00252B41">
        <w:rPr>
          <w:rFonts w:asciiTheme="minorHAnsi" w:hAnsiTheme="minorHAnsi" w:cstheme="minorHAnsi"/>
          <w:color w:val="C45911" w:themeColor="accent2" w:themeShade="BF"/>
        </w:rPr>
        <w:t xml:space="preserve">Un questionnaire d’étude de marché (voir </w:t>
      </w:r>
      <w:r>
        <w:rPr>
          <w:rFonts w:asciiTheme="minorHAnsi" w:hAnsiTheme="minorHAnsi" w:cstheme="minorHAnsi"/>
          <w:color w:val="C45911" w:themeColor="accent2" w:themeShade="BF"/>
        </w:rPr>
        <w:t xml:space="preserve">synthèse en </w:t>
      </w:r>
      <w:r w:rsidRPr="00252B41">
        <w:rPr>
          <w:rFonts w:asciiTheme="minorHAnsi" w:hAnsiTheme="minorHAnsi" w:cstheme="minorHAnsi"/>
          <w:color w:val="C45911" w:themeColor="accent2" w:themeShade="BF"/>
        </w:rPr>
        <w:t xml:space="preserve">annexe) a permis </w:t>
      </w:r>
      <w:r>
        <w:rPr>
          <w:rFonts w:asciiTheme="minorHAnsi" w:hAnsiTheme="minorHAnsi" w:cstheme="minorHAnsi"/>
          <w:color w:val="C45911" w:themeColor="accent2" w:themeShade="BF"/>
        </w:rPr>
        <w:t>de mieux connaître le profil des clients susceptibles de fréquenter des restaurants à thème en soirée ou en week-end.</w:t>
      </w:r>
    </w:p>
    <w:p w:rsidR="00252B41" w:rsidRPr="00252B41" w:rsidRDefault="00252B41" w:rsidP="00252B41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Sur 250 personnes interrogées, 137 déclarent fréquenter ce type de restaurant.</w:t>
      </w:r>
    </w:p>
    <w:p w:rsidR="00252B41" w:rsidRDefault="00252B41" w:rsidP="00252B41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100"/>
      </w:tblGrid>
      <w:tr w:rsidR="00252B41" w:rsidRPr="00252B41" w:rsidTr="00252B41">
        <w:tblPrEx>
          <w:tblCellMar>
            <w:top w:w="0" w:type="dxa"/>
            <w:bottom w:w="0" w:type="dxa"/>
          </w:tblCellMar>
        </w:tblPrEx>
        <w:tc>
          <w:tcPr>
            <w:tcW w:w="4253" w:type="dxa"/>
            <w:shd w:val="clear" w:color="auto" w:fill="D9D9D9" w:themeFill="background1" w:themeFillShade="D9"/>
          </w:tcPr>
          <w:p w:rsidR="00252B41" w:rsidRPr="00252B41" w:rsidRDefault="00252B41" w:rsidP="00252B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2B41">
              <w:rPr>
                <w:rFonts w:asciiTheme="minorHAnsi" w:hAnsiTheme="minorHAnsi" w:cstheme="minorHAnsi"/>
                <w:b/>
              </w:rPr>
              <w:t xml:space="preserve">ELEMENTS </w:t>
            </w:r>
            <w:r>
              <w:rPr>
                <w:rFonts w:asciiTheme="minorHAnsi" w:hAnsiTheme="minorHAnsi" w:cstheme="minorHAnsi"/>
                <w:b/>
              </w:rPr>
              <w:t xml:space="preserve">DU QUESTIONNAIRE </w:t>
            </w:r>
          </w:p>
        </w:tc>
        <w:tc>
          <w:tcPr>
            <w:tcW w:w="5100" w:type="dxa"/>
            <w:shd w:val="clear" w:color="auto" w:fill="D9D9D9" w:themeFill="background1" w:themeFillShade="D9"/>
          </w:tcPr>
          <w:p w:rsidR="00252B41" w:rsidRPr="00252B41" w:rsidRDefault="00252B41" w:rsidP="00115025">
            <w:pPr>
              <w:jc w:val="center"/>
              <w:rPr>
                <w:rFonts w:asciiTheme="minorHAnsi" w:hAnsiTheme="minorHAnsi" w:cstheme="minorHAnsi"/>
              </w:rPr>
            </w:pPr>
            <w:r w:rsidRPr="00252B41">
              <w:rPr>
                <w:rFonts w:asciiTheme="minorHAnsi" w:hAnsiTheme="minorHAnsi" w:cstheme="minorHAnsi"/>
                <w:b/>
              </w:rPr>
              <w:t>INFORMATIONS COLLECTEES</w:t>
            </w:r>
          </w:p>
        </w:tc>
      </w:tr>
      <w:tr w:rsidR="00252B41" w:rsidRPr="00252B41" w:rsidTr="00252B41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253" w:type="dxa"/>
          </w:tcPr>
          <w:p w:rsidR="00252B41" w:rsidRPr="00252B41" w:rsidRDefault="00252B41" w:rsidP="00115025">
            <w:pPr>
              <w:rPr>
                <w:rFonts w:asciiTheme="minorHAnsi" w:hAnsiTheme="minorHAnsi" w:cstheme="minorHAnsi"/>
              </w:rPr>
            </w:pPr>
          </w:p>
          <w:p w:rsid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 moyen ?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</w:rPr>
            </w:pPr>
          </w:p>
          <w:p w:rsidR="00C52BD5" w:rsidRDefault="00C52BD5" w:rsidP="00115025">
            <w:pPr>
              <w:rPr>
                <w:rFonts w:asciiTheme="minorHAnsi" w:hAnsiTheme="minorHAnsi" w:cstheme="minorHAnsi"/>
              </w:rPr>
            </w:pPr>
          </w:p>
          <w:p w:rsidR="00C52BD5" w:rsidRP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 / type d’habitation ?</w:t>
            </w:r>
          </w:p>
          <w:p w:rsidR="00252B41" w:rsidRPr="00252B41" w:rsidRDefault="00252B41" w:rsidP="00115025">
            <w:pPr>
              <w:rPr>
                <w:rFonts w:asciiTheme="minorHAnsi" w:hAnsiTheme="minorHAnsi" w:cstheme="minorHAnsi"/>
              </w:rPr>
            </w:pPr>
          </w:p>
          <w:p w:rsid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Revenu moyen ?</w:t>
            </w:r>
          </w:p>
          <w:p w:rsidR="00C52BD5" w:rsidRPr="00252B41" w:rsidRDefault="00C52BD5" w:rsidP="00115025">
            <w:pPr>
              <w:rPr>
                <w:rFonts w:asciiTheme="minorHAnsi" w:hAnsiTheme="minorHAnsi" w:cstheme="minorHAnsi"/>
              </w:rPr>
            </w:pPr>
          </w:p>
          <w:p w:rsidR="00252B41" w:rsidRPr="00252B41" w:rsidRDefault="00252B41" w:rsidP="00115025">
            <w:pPr>
              <w:rPr>
                <w:rFonts w:asciiTheme="minorHAnsi" w:hAnsiTheme="minorHAnsi" w:cstheme="minorHAnsi"/>
              </w:rPr>
            </w:pPr>
            <w:r w:rsidRPr="00252B41">
              <w:rPr>
                <w:rFonts w:asciiTheme="minorHAnsi" w:hAnsiTheme="minorHAnsi" w:cstheme="minorHAnsi"/>
              </w:rPr>
              <w:t xml:space="preserve">Qui influence </w:t>
            </w:r>
            <w:r w:rsidR="00C52BD5">
              <w:rPr>
                <w:rFonts w:asciiTheme="minorHAnsi" w:hAnsiTheme="minorHAnsi" w:cstheme="minorHAnsi"/>
              </w:rPr>
              <w:t xml:space="preserve">le choix </w:t>
            </w:r>
            <w:r w:rsidRPr="00252B41">
              <w:rPr>
                <w:rFonts w:asciiTheme="minorHAnsi" w:hAnsiTheme="minorHAnsi" w:cstheme="minorHAnsi"/>
              </w:rPr>
              <w:t>?</w:t>
            </w:r>
          </w:p>
          <w:p w:rsidR="00252B41" w:rsidRPr="00252B41" w:rsidRDefault="00252B41" w:rsidP="00115025">
            <w:pPr>
              <w:rPr>
                <w:rFonts w:asciiTheme="minorHAnsi" w:hAnsiTheme="minorHAnsi" w:cstheme="minorHAnsi"/>
              </w:rPr>
            </w:pPr>
          </w:p>
          <w:p w:rsid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Qui décide ?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</w:rPr>
            </w:pPr>
          </w:p>
          <w:p w:rsidR="00C52BD5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Quelle source d’information ?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</w:rPr>
            </w:pPr>
          </w:p>
          <w:p w:rsidR="00C52BD5" w:rsidRP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Quels critères de choix privilégiés ?</w:t>
            </w:r>
          </w:p>
          <w:p w:rsidR="00252B41" w:rsidRPr="00252B41" w:rsidRDefault="00252B41" w:rsidP="00115025">
            <w:pPr>
              <w:rPr>
                <w:rFonts w:asciiTheme="minorHAnsi" w:hAnsiTheme="minorHAnsi" w:cstheme="minorHAnsi"/>
              </w:rPr>
            </w:pPr>
          </w:p>
          <w:p w:rsidR="00252B41" w:rsidRP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Quand</w:t>
            </w:r>
            <w:r w:rsidR="00252B41" w:rsidRPr="00252B41">
              <w:rPr>
                <w:rFonts w:asciiTheme="minorHAnsi" w:hAnsiTheme="minorHAnsi" w:cstheme="minorHAnsi"/>
              </w:rPr>
              <w:t xml:space="preserve"> ?</w:t>
            </w:r>
          </w:p>
          <w:p w:rsidR="00252B41" w:rsidRPr="00252B41" w:rsidRDefault="00252B41" w:rsidP="00115025">
            <w:pPr>
              <w:rPr>
                <w:rFonts w:asciiTheme="minorHAnsi" w:hAnsiTheme="minorHAnsi" w:cstheme="minorHAnsi"/>
              </w:rPr>
            </w:pPr>
          </w:p>
          <w:p w:rsid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Quel budget</w:t>
            </w:r>
            <w:r w:rsidR="00252B41" w:rsidRPr="00252B41">
              <w:rPr>
                <w:rFonts w:asciiTheme="minorHAnsi" w:hAnsiTheme="minorHAnsi" w:cstheme="minorHAnsi"/>
              </w:rPr>
              <w:t xml:space="preserve"> ?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</w:rPr>
            </w:pPr>
          </w:p>
          <w:p w:rsidR="00C52BD5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Quelles attentes ? (par ordre d’importance)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</w:rPr>
            </w:pPr>
          </w:p>
          <w:p w:rsidR="00C52BD5" w:rsidRP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Avec qui ?</w:t>
            </w:r>
          </w:p>
          <w:p w:rsidR="00252B41" w:rsidRPr="00252B41" w:rsidRDefault="00252B41" w:rsidP="00115025">
            <w:pPr>
              <w:rPr>
                <w:rFonts w:asciiTheme="minorHAnsi" w:hAnsiTheme="minorHAnsi" w:cstheme="minorHAnsi"/>
              </w:rPr>
            </w:pPr>
          </w:p>
          <w:p w:rsid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Etc</w:t>
            </w:r>
          </w:p>
          <w:p w:rsidR="00C52BD5" w:rsidRPr="00252B41" w:rsidRDefault="00C52BD5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0" w:type="dxa"/>
          </w:tcPr>
          <w:p w:rsidR="00252B41" w:rsidRDefault="00252B41" w:rsidP="00115025">
            <w:pPr>
              <w:rPr>
                <w:rFonts w:asciiTheme="minorHAnsi" w:hAnsiTheme="minorHAnsi" w:cstheme="minorHAnsi"/>
              </w:rPr>
            </w:pP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 w:rsidRPr="00C52BD5">
              <w:rPr>
                <w:rFonts w:asciiTheme="minorHAnsi" w:hAnsiTheme="minorHAnsi" w:cstheme="minorHAnsi"/>
                <w:color w:val="C45911" w:themeColor="accent2" w:themeShade="BF"/>
              </w:rPr>
              <w:t>L’âge moyen des personnes</w:t>
            </w:r>
            <w:r>
              <w:rPr>
                <w:rFonts w:asciiTheme="minorHAnsi" w:hAnsiTheme="minorHAnsi" w:cstheme="minorHAnsi"/>
                <w:color w:val="C45911" w:themeColor="accent2" w:themeShade="BF"/>
              </w:rPr>
              <w:t xml:space="preserve"> fréquentant les restaurants à thème est de …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C52BD5" w:rsidRP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</w:tc>
      </w:tr>
    </w:tbl>
    <w:p w:rsidR="00252B41" w:rsidRPr="00C759D0" w:rsidRDefault="00252B41" w:rsidP="00252B41">
      <w:pPr>
        <w:jc w:val="both"/>
        <w:rPr>
          <w:rFonts w:asciiTheme="minorHAnsi" w:hAnsiTheme="minorHAnsi" w:cstheme="minorHAnsi"/>
          <w:b/>
        </w:rPr>
      </w:pPr>
    </w:p>
    <w:p w:rsidR="00C759D0" w:rsidRPr="00C52BD5" w:rsidRDefault="00C52BD5" w:rsidP="00C52BD5">
      <w:pPr>
        <w:jc w:val="both"/>
        <w:rPr>
          <w:rFonts w:asciiTheme="minorHAnsi" w:hAnsiTheme="minorHAnsi" w:cstheme="minorHAnsi"/>
          <w:color w:val="C45911" w:themeColor="accent2" w:themeShade="BF"/>
        </w:rPr>
      </w:pPr>
      <w:r w:rsidRPr="00C52BD5">
        <w:rPr>
          <w:rFonts w:asciiTheme="minorHAnsi" w:hAnsiTheme="minorHAnsi" w:cstheme="minorHAnsi"/>
          <w:color w:val="C45911" w:themeColor="accent2" w:themeShade="BF"/>
        </w:rPr>
        <w:t xml:space="preserve">Concernant le sous-segment des restaurants japonais et asiatiques, voici les informations qui ont pu être </w:t>
      </w:r>
      <w:r>
        <w:rPr>
          <w:rFonts w:asciiTheme="minorHAnsi" w:hAnsiTheme="minorHAnsi" w:cstheme="minorHAnsi"/>
          <w:color w:val="C45911" w:themeColor="accent2" w:themeShade="BF"/>
        </w:rPr>
        <w:t>collectées grâce au questionnaire : (attentes, opinion, critères de choix…)</w:t>
      </w:r>
    </w:p>
    <w:p w:rsidR="00C759D0" w:rsidRPr="00C759D0" w:rsidRDefault="00C759D0" w:rsidP="00C759D0">
      <w:pPr>
        <w:rPr>
          <w:rFonts w:asciiTheme="minorHAnsi" w:hAnsiTheme="minorHAnsi" w:cstheme="minorHAnsi"/>
        </w:rPr>
      </w:pPr>
    </w:p>
    <w:p w:rsidR="00C759D0" w:rsidRPr="00C759D0" w:rsidRDefault="00C759D0" w:rsidP="00C759D0">
      <w:pPr>
        <w:rPr>
          <w:rFonts w:asciiTheme="minorHAnsi" w:hAnsiTheme="minorHAnsi" w:cstheme="minorHAnsi"/>
        </w:rPr>
      </w:pPr>
    </w:p>
    <w:p w:rsidR="00C759D0" w:rsidRPr="00C759D0" w:rsidRDefault="00C759D0" w:rsidP="00C759D0">
      <w:pPr>
        <w:rPr>
          <w:rFonts w:asciiTheme="minorHAnsi" w:hAnsiTheme="minorHAnsi" w:cstheme="minorHAnsi"/>
        </w:rPr>
      </w:pPr>
    </w:p>
    <w:p w:rsidR="00C52BD5" w:rsidRDefault="00C52BD5">
      <w:pPr>
        <w:spacing w:after="160" w:line="259" w:lineRule="auto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</w:p>
    <w:p w:rsidR="00C759D0" w:rsidRPr="00252B41" w:rsidRDefault="00252B41" w:rsidP="00252B41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La concurrence.</w:t>
      </w:r>
    </w:p>
    <w:p w:rsidR="00C759D0" w:rsidRPr="00C759D0" w:rsidRDefault="00C759D0" w:rsidP="00C759D0">
      <w:pPr>
        <w:rPr>
          <w:rFonts w:asciiTheme="minorHAnsi" w:hAnsiTheme="minorHAnsi" w:cstheme="minorHAnsi"/>
        </w:rPr>
      </w:pPr>
    </w:p>
    <w:p w:rsidR="00C52BD5" w:rsidRDefault="00C52BD5" w:rsidP="00C52BD5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Voici une analyse de la concurrence sur le marché de la restauration à thème soir et week-end, sur la zone de Toulouse et sa périphérie.</w:t>
      </w:r>
    </w:p>
    <w:p w:rsidR="00C52BD5" w:rsidRDefault="00C52BD5" w:rsidP="00C52BD5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p w:rsidR="00C52BD5" w:rsidRPr="00C52BD5" w:rsidRDefault="00C52BD5" w:rsidP="00C52BD5">
      <w:pPr>
        <w:jc w:val="both"/>
        <w:rPr>
          <w:rFonts w:asciiTheme="minorHAnsi" w:hAnsiTheme="minorHAnsi" w:cstheme="minorHAnsi"/>
          <w:b/>
        </w:rPr>
      </w:pPr>
      <w:r w:rsidRPr="00C52BD5">
        <w:rPr>
          <w:rFonts w:asciiTheme="minorHAnsi" w:hAnsiTheme="minorHAnsi" w:cstheme="minorHAnsi"/>
          <w:b/>
        </w:rPr>
        <w:t>Concurrence directe </w:t>
      </w:r>
      <w:r w:rsidR="005254D8">
        <w:rPr>
          <w:rFonts w:asciiTheme="minorHAnsi" w:hAnsiTheme="minorHAnsi" w:cstheme="minorHAnsi"/>
          <w:b/>
        </w:rPr>
        <w:t xml:space="preserve">(restaurants à thème) </w:t>
      </w:r>
      <w:r w:rsidRPr="00C52BD5">
        <w:rPr>
          <w:rFonts w:asciiTheme="minorHAnsi" w:hAnsiTheme="minorHAnsi" w:cstheme="minorHAnsi"/>
          <w:b/>
        </w:rPr>
        <w:t xml:space="preserve">: </w:t>
      </w:r>
    </w:p>
    <w:p w:rsidR="00C52BD5" w:rsidRDefault="00C52BD5" w:rsidP="00C52BD5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tbl>
      <w:tblPr>
        <w:tblW w:w="9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2977"/>
        <w:gridCol w:w="3469"/>
      </w:tblGrid>
      <w:tr w:rsidR="005254D8" w:rsidRPr="00252B41" w:rsidTr="005254D8">
        <w:tblPrEx>
          <w:tblCellMar>
            <w:top w:w="0" w:type="dxa"/>
            <w:bottom w:w="0" w:type="dxa"/>
          </w:tblCellMar>
        </w:tblPrEx>
        <w:tc>
          <w:tcPr>
            <w:tcW w:w="3327" w:type="dxa"/>
            <w:shd w:val="clear" w:color="auto" w:fill="D9D9D9" w:themeFill="background1" w:themeFillShade="D9"/>
          </w:tcPr>
          <w:p w:rsidR="005254D8" w:rsidRPr="00252B41" w:rsidRDefault="005254D8" w:rsidP="001150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Concurrent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254D8" w:rsidRDefault="005254D8" w:rsidP="001150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469" w:type="dxa"/>
            <w:shd w:val="clear" w:color="auto" w:fill="D9D9D9" w:themeFill="background1" w:themeFillShade="D9"/>
          </w:tcPr>
          <w:p w:rsidR="005254D8" w:rsidRPr="00252B41" w:rsidRDefault="005254D8" w:rsidP="001150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Forces et faiblesses</w:t>
            </w:r>
          </w:p>
        </w:tc>
      </w:tr>
      <w:tr w:rsidR="005254D8" w:rsidRPr="00252B41" w:rsidTr="005254D8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327" w:type="dxa"/>
          </w:tcPr>
          <w:p w:rsidR="005254D8" w:rsidRPr="00252B41" w:rsidRDefault="005254D8" w:rsidP="005254D8">
            <w:pPr>
              <w:rPr>
                <w:rFonts w:asciiTheme="minorHAnsi" w:hAnsiTheme="minorHAnsi" w:cstheme="minorHAnsi"/>
              </w:rPr>
            </w:pPr>
          </w:p>
          <w:p w:rsidR="005254D8" w:rsidRDefault="005254D8" w:rsidP="00525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du concurrent</w:t>
            </w:r>
          </w:p>
          <w:p w:rsidR="005254D8" w:rsidRDefault="005254D8" w:rsidP="00525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</w:t>
            </w:r>
          </w:p>
          <w:p w:rsidR="005254D8" w:rsidRPr="00252B41" w:rsidRDefault="005254D8" w:rsidP="00525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5254D8" w:rsidRDefault="005254D8" w:rsidP="005254D8">
            <w:pPr>
              <w:rPr>
                <w:rFonts w:asciiTheme="minorHAnsi" w:hAnsiTheme="minorHAnsi" w:cstheme="minorHAnsi"/>
              </w:rPr>
            </w:pPr>
          </w:p>
          <w:p w:rsidR="005254D8" w:rsidRDefault="005254D8" w:rsidP="005254D8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Nombre d’années d’existence, réputation, prix pratiqués, communication…</w:t>
            </w:r>
          </w:p>
          <w:p w:rsidR="005254D8" w:rsidRPr="00252B41" w:rsidRDefault="005254D8" w:rsidP="00525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9" w:type="dxa"/>
          </w:tcPr>
          <w:p w:rsidR="005254D8" w:rsidRDefault="005254D8" w:rsidP="005254D8">
            <w:pPr>
              <w:rPr>
                <w:rFonts w:asciiTheme="minorHAnsi" w:hAnsiTheme="minorHAnsi" w:cstheme="minorHAnsi"/>
              </w:rPr>
            </w:pPr>
          </w:p>
          <w:p w:rsidR="005254D8" w:rsidRPr="00252B41" w:rsidRDefault="005254D8" w:rsidP="00525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</w:tc>
      </w:tr>
      <w:tr w:rsidR="005254D8" w:rsidRPr="00252B41" w:rsidTr="005254D8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3327" w:type="dxa"/>
          </w:tcPr>
          <w:p w:rsidR="005254D8" w:rsidRDefault="005254D8" w:rsidP="005254D8">
            <w:pPr>
              <w:rPr>
                <w:rFonts w:asciiTheme="minorHAnsi" w:hAnsiTheme="minorHAnsi" w:cstheme="minorHAnsi"/>
              </w:rPr>
            </w:pPr>
          </w:p>
          <w:p w:rsidR="005254D8" w:rsidRDefault="005254D8" w:rsidP="00525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du concurrent</w:t>
            </w:r>
          </w:p>
          <w:p w:rsidR="005254D8" w:rsidRDefault="005254D8" w:rsidP="00525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</w:t>
            </w:r>
          </w:p>
          <w:p w:rsidR="005254D8" w:rsidRPr="00252B41" w:rsidRDefault="005254D8" w:rsidP="00525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5254D8" w:rsidRDefault="005254D8" w:rsidP="005254D8">
            <w:pPr>
              <w:rPr>
                <w:rFonts w:asciiTheme="minorHAnsi" w:hAnsiTheme="minorHAnsi" w:cstheme="minorHAnsi"/>
              </w:rPr>
            </w:pPr>
          </w:p>
          <w:p w:rsidR="005254D8" w:rsidRDefault="005254D8" w:rsidP="005254D8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:rsidR="005254D8" w:rsidRDefault="005254D8" w:rsidP="00525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9" w:type="dxa"/>
          </w:tcPr>
          <w:p w:rsidR="005254D8" w:rsidRDefault="005254D8" w:rsidP="005254D8">
            <w:pPr>
              <w:rPr>
                <w:rFonts w:asciiTheme="minorHAnsi" w:hAnsiTheme="minorHAnsi" w:cstheme="minorHAnsi"/>
              </w:rPr>
            </w:pPr>
          </w:p>
          <w:p w:rsidR="005254D8" w:rsidRDefault="005254D8" w:rsidP="005254D8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:rsidR="005254D8" w:rsidRDefault="005254D8" w:rsidP="005254D8">
            <w:pPr>
              <w:rPr>
                <w:rFonts w:asciiTheme="minorHAnsi" w:hAnsiTheme="minorHAnsi" w:cstheme="minorHAnsi"/>
              </w:rPr>
            </w:pPr>
          </w:p>
        </w:tc>
      </w:tr>
    </w:tbl>
    <w:p w:rsidR="00C52BD5" w:rsidRDefault="00C52BD5" w:rsidP="00C52BD5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p w:rsidR="005254D8" w:rsidRDefault="005254D8" w:rsidP="00C52BD5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Commentaires :</w:t>
      </w:r>
    </w:p>
    <w:p w:rsidR="005254D8" w:rsidRDefault="005254D8" w:rsidP="00C52BD5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p w:rsidR="005254D8" w:rsidRPr="00C52BD5" w:rsidRDefault="005254D8" w:rsidP="005254D8">
      <w:pPr>
        <w:jc w:val="both"/>
        <w:rPr>
          <w:rFonts w:asciiTheme="minorHAnsi" w:hAnsiTheme="minorHAnsi" w:cstheme="minorHAnsi"/>
          <w:b/>
        </w:rPr>
      </w:pPr>
      <w:r w:rsidRPr="00C52BD5">
        <w:rPr>
          <w:rFonts w:asciiTheme="minorHAnsi" w:hAnsiTheme="minorHAnsi" w:cstheme="minorHAnsi"/>
          <w:b/>
        </w:rPr>
        <w:t xml:space="preserve">Concurrence </w:t>
      </w:r>
      <w:r>
        <w:rPr>
          <w:rFonts w:asciiTheme="minorHAnsi" w:hAnsiTheme="minorHAnsi" w:cstheme="minorHAnsi"/>
          <w:b/>
        </w:rPr>
        <w:t>in</w:t>
      </w:r>
      <w:r w:rsidRPr="00C52BD5">
        <w:rPr>
          <w:rFonts w:asciiTheme="minorHAnsi" w:hAnsiTheme="minorHAnsi" w:cstheme="minorHAnsi"/>
          <w:b/>
        </w:rPr>
        <w:t>directe </w:t>
      </w:r>
      <w:r>
        <w:rPr>
          <w:rFonts w:asciiTheme="minorHAnsi" w:hAnsiTheme="minorHAnsi" w:cstheme="minorHAnsi"/>
          <w:b/>
        </w:rPr>
        <w:t xml:space="preserve">(restaurants </w:t>
      </w:r>
      <w:r>
        <w:rPr>
          <w:rFonts w:asciiTheme="minorHAnsi" w:hAnsiTheme="minorHAnsi" w:cstheme="minorHAnsi"/>
          <w:b/>
        </w:rPr>
        <w:t>à spécialités françaises, restaurants gastronomiques</w:t>
      </w:r>
      <w:r>
        <w:rPr>
          <w:rFonts w:asciiTheme="minorHAnsi" w:hAnsiTheme="minorHAnsi" w:cstheme="minorHAnsi"/>
          <w:b/>
        </w:rPr>
        <w:t xml:space="preserve">) </w:t>
      </w:r>
      <w:r w:rsidRPr="00C52BD5">
        <w:rPr>
          <w:rFonts w:asciiTheme="minorHAnsi" w:hAnsiTheme="minorHAnsi" w:cstheme="minorHAnsi"/>
          <w:b/>
        </w:rPr>
        <w:t xml:space="preserve">: </w:t>
      </w:r>
    </w:p>
    <w:p w:rsidR="005254D8" w:rsidRDefault="005254D8" w:rsidP="005254D8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tbl>
      <w:tblPr>
        <w:tblW w:w="9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2977"/>
        <w:gridCol w:w="3469"/>
      </w:tblGrid>
      <w:tr w:rsidR="005254D8" w:rsidRPr="00252B41" w:rsidTr="00115025">
        <w:tblPrEx>
          <w:tblCellMar>
            <w:top w:w="0" w:type="dxa"/>
            <w:bottom w:w="0" w:type="dxa"/>
          </w:tblCellMar>
        </w:tblPrEx>
        <w:tc>
          <w:tcPr>
            <w:tcW w:w="3327" w:type="dxa"/>
            <w:shd w:val="clear" w:color="auto" w:fill="D9D9D9" w:themeFill="background1" w:themeFillShade="D9"/>
          </w:tcPr>
          <w:p w:rsidR="005254D8" w:rsidRPr="00252B41" w:rsidRDefault="005254D8" w:rsidP="001150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Concurrent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254D8" w:rsidRDefault="005254D8" w:rsidP="001150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469" w:type="dxa"/>
            <w:shd w:val="clear" w:color="auto" w:fill="D9D9D9" w:themeFill="background1" w:themeFillShade="D9"/>
          </w:tcPr>
          <w:p w:rsidR="005254D8" w:rsidRPr="00252B41" w:rsidRDefault="005254D8" w:rsidP="001150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Forces et faiblesses</w:t>
            </w:r>
          </w:p>
        </w:tc>
      </w:tr>
      <w:tr w:rsidR="005254D8" w:rsidRPr="00252B41" w:rsidTr="00115025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327" w:type="dxa"/>
          </w:tcPr>
          <w:p w:rsidR="005254D8" w:rsidRPr="00252B41" w:rsidRDefault="005254D8" w:rsidP="00115025">
            <w:pPr>
              <w:rPr>
                <w:rFonts w:asciiTheme="minorHAnsi" w:hAnsiTheme="minorHAnsi" w:cstheme="minorHAnsi"/>
              </w:rPr>
            </w:pPr>
          </w:p>
          <w:p w:rsidR="005254D8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du concurrent</w:t>
            </w:r>
          </w:p>
          <w:p w:rsidR="005254D8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de restaurant</w:t>
            </w:r>
          </w:p>
          <w:p w:rsidR="005254D8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</w:t>
            </w:r>
          </w:p>
          <w:p w:rsidR="005254D8" w:rsidRPr="00252B41" w:rsidRDefault="005254D8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5254D8" w:rsidRDefault="005254D8" w:rsidP="00115025">
            <w:pPr>
              <w:rPr>
                <w:rFonts w:asciiTheme="minorHAnsi" w:hAnsiTheme="minorHAnsi" w:cstheme="minorHAnsi"/>
              </w:rPr>
            </w:pPr>
          </w:p>
          <w:p w:rsidR="005254D8" w:rsidRPr="00252B41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</w:tc>
        <w:tc>
          <w:tcPr>
            <w:tcW w:w="3469" w:type="dxa"/>
          </w:tcPr>
          <w:p w:rsidR="005254D8" w:rsidRDefault="005254D8" w:rsidP="00115025">
            <w:pPr>
              <w:rPr>
                <w:rFonts w:asciiTheme="minorHAnsi" w:hAnsiTheme="minorHAnsi" w:cstheme="minorHAnsi"/>
              </w:rPr>
            </w:pPr>
          </w:p>
          <w:p w:rsidR="005254D8" w:rsidRPr="00252B41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</w:tc>
      </w:tr>
      <w:tr w:rsidR="005254D8" w:rsidRPr="00252B41" w:rsidTr="00115025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3327" w:type="dxa"/>
          </w:tcPr>
          <w:p w:rsidR="005254D8" w:rsidRDefault="005254D8" w:rsidP="00115025">
            <w:pPr>
              <w:rPr>
                <w:rFonts w:asciiTheme="minorHAnsi" w:hAnsiTheme="minorHAnsi" w:cstheme="minorHAnsi"/>
              </w:rPr>
            </w:pPr>
          </w:p>
          <w:p w:rsidR="005254D8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du concurrent</w:t>
            </w:r>
          </w:p>
          <w:p w:rsidR="005254D8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de restaurant</w:t>
            </w:r>
          </w:p>
          <w:p w:rsidR="005254D8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</w:t>
            </w:r>
          </w:p>
          <w:p w:rsidR="005254D8" w:rsidRPr="00252B41" w:rsidRDefault="005254D8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5254D8" w:rsidRDefault="005254D8" w:rsidP="00115025">
            <w:pPr>
              <w:rPr>
                <w:rFonts w:asciiTheme="minorHAnsi" w:hAnsiTheme="minorHAnsi" w:cstheme="minorHAnsi"/>
              </w:rPr>
            </w:pPr>
          </w:p>
          <w:p w:rsidR="005254D8" w:rsidRDefault="005254D8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:rsidR="005254D8" w:rsidRDefault="005254D8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9" w:type="dxa"/>
          </w:tcPr>
          <w:p w:rsidR="005254D8" w:rsidRDefault="005254D8" w:rsidP="00115025">
            <w:pPr>
              <w:rPr>
                <w:rFonts w:asciiTheme="minorHAnsi" w:hAnsiTheme="minorHAnsi" w:cstheme="minorHAnsi"/>
              </w:rPr>
            </w:pPr>
          </w:p>
          <w:p w:rsidR="005254D8" w:rsidRDefault="005254D8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:rsidR="005254D8" w:rsidRDefault="005254D8" w:rsidP="00115025">
            <w:pPr>
              <w:rPr>
                <w:rFonts w:asciiTheme="minorHAnsi" w:hAnsiTheme="minorHAnsi" w:cstheme="minorHAnsi"/>
              </w:rPr>
            </w:pPr>
          </w:p>
        </w:tc>
      </w:tr>
    </w:tbl>
    <w:p w:rsidR="005254D8" w:rsidRDefault="005254D8" w:rsidP="005254D8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p w:rsidR="005254D8" w:rsidRDefault="005254D8" w:rsidP="005254D8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Commentaire</w:t>
      </w:r>
      <w:r>
        <w:rPr>
          <w:rFonts w:asciiTheme="minorHAnsi" w:hAnsiTheme="minorHAnsi" w:cstheme="minorHAnsi"/>
          <w:color w:val="C45911" w:themeColor="accent2" w:themeShade="BF"/>
        </w:rPr>
        <w:t>s</w:t>
      </w:r>
      <w:r>
        <w:rPr>
          <w:rFonts w:asciiTheme="minorHAnsi" w:hAnsiTheme="minorHAnsi" w:cstheme="minorHAnsi"/>
          <w:color w:val="C45911" w:themeColor="accent2" w:themeShade="BF"/>
        </w:rPr>
        <w:t> :</w:t>
      </w:r>
    </w:p>
    <w:p w:rsidR="00C759D0" w:rsidRDefault="00C759D0" w:rsidP="00C759D0">
      <w:pPr>
        <w:rPr>
          <w:rFonts w:asciiTheme="minorHAnsi" w:hAnsiTheme="minorHAnsi" w:cstheme="minorHAnsi"/>
        </w:rPr>
      </w:pPr>
    </w:p>
    <w:p w:rsidR="005254D8" w:rsidRPr="00C759D0" w:rsidRDefault="005254D8" w:rsidP="00C759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Décrire ensuite :</w:t>
      </w:r>
    </w:p>
    <w:p w:rsidR="00C759D0" w:rsidRPr="005254D8" w:rsidRDefault="00C759D0" w:rsidP="005254D8">
      <w:pPr>
        <w:rPr>
          <w:rFonts w:asciiTheme="minorHAnsi" w:hAnsiTheme="minorHAnsi" w:cstheme="minorHAnsi"/>
        </w:rPr>
      </w:pPr>
      <w:r w:rsidRPr="005254D8">
        <w:rPr>
          <w:rFonts w:asciiTheme="minorHAnsi" w:hAnsiTheme="minorHAnsi" w:cstheme="minorHAnsi"/>
        </w:rPr>
        <w:t>Vos avantages par rapport à vos concurrents</w:t>
      </w:r>
      <w:r w:rsidR="005254D8" w:rsidRPr="005254D8">
        <w:rPr>
          <w:rFonts w:asciiTheme="minorHAnsi" w:hAnsiTheme="minorHAnsi" w:cstheme="minorHAnsi"/>
        </w:rPr>
        <w:t>.</w:t>
      </w:r>
    </w:p>
    <w:p w:rsidR="00C759D0" w:rsidRPr="005254D8" w:rsidRDefault="00C759D0" w:rsidP="005254D8">
      <w:pPr>
        <w:rPr>
          <w:rFonts w:asciiTheme="minorHAnsi" w:hAnsiTheme="minorHAnsi" w:cstheme="minorHAnsi"/>
        </w:rPr>
      </w:pPr>
      <w:r w:rsidRPr="005254D8">
        <w:rPr>
          <w:rFonts w:asciiTheme="minorHAnsi" w:hAnsiTheme="minorHAnsi" w:cstheme="minorHAnsi"/>
        </w:rPr>
        <w:t>Votre part potentielle de marché</w:t>
      </w:r>
      <w:r w:rsidR="005254D8" w:rsidRPr="005254D8">
        <w:rPr>
          <w:rFonts w:asciiTheme="minorHAnsi" w:hAnsiTheme="minorHAnsi" w:cstheme="minorHAnsi"/>
        </w:rPr>
        <w:t>.</w:t>
      </w:r>
    </w:p>
    <w:p w:rsidR="00C759D0" w:rsidRDefault="00C759D0" w:rsidP="00C759D0">
      <w:pPr>
        <w:rPr>
          <w:rFonts w:asciiTheme="minorHAnsi" w:hAnsiTheme="minorHAnsi" w:cstheme="minorHAnsi"/>
        </w:rPr>
      </w:pPr>
      <w:r w:rsidRPr="005254D8">
        <w:rPr>
          <w:rFonts w:asciiTheme="minorHAnsi" w:hAnsiTheme="minorHAnsi" w:cstheme="minorHAnsi"/>
        </w:rPr>
        <w:t>Quels seront les effets de votre nouvelle entreprise sur le marché</w:t>
      </w:r>
      <w:r w:rsidR="005254D8" w:rsidRPr="005254D8">
        <w:rPr>
          <w:rFonts w:asciiTheme="minorHAnsi" w:hAnsiTheme="minorHAnsi" w:cstheme="minorHAnsi"/>
        </w:rPr>
        <w:t xml:space="preserve"> </w:t>
      </w:r>
      <w:r w:rsidRPr="005254D8">
        <w:rPr>
          <w:rFonts w:asciiTheme="minorHAnsi" w:hAnsiTheme="minorHAnsi" w:cstheme="minorHAnsi"/>
        </w:rPr>
        <w:t xml:space="preserve">? </w:t>
      </w:r>
    </w:p>
    <w:p w:rsidR="005254D8" w:rsidRDefault="005254D8" w:rsidP="00C759D0">
      <w:pPr>
        <w:rPr>
          <w:rFonts w:asciiTheme="minorHAnsi" w:hAnsiTheme="minorHAnsi" w:cstheme="minorHAnsi"/>
        </w:rPr>
      </w:pPr>
    </w:p>
    <w:p w:rsidR="005254D8" w:rsidRDefault="005254D8" w:rsidP="00C759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Source des données et m</w:t>
      </w:r>
      <w:r w:rsidRPr="005254D8">
        <w:rPr>
          <w:rFonts w:asciiTheme="minorHAnsi" w:hAnsiTheme="minorHAnsi" w:cstheme="minorHAnsi"/>
          <w:i/>
        </w:rPr>
        <w:t xml:space="preserve">éthode utilisée : </w:t>
      </w:r>
      <w:r w:rsidRPr="005254D8">
        <w:rPr>
          <w:rFonts w:asciiTheme="minorHAnsi" w:hAnsiTheme="minorHAnsi" w:cstheme="minorHAnsi"/>
        </w:rPr>
        <w:t>observation de terrain, client mystère…</w:t>
      </w:r>
    </w:p>
    <w:p w:rsidR="005254D8" w:rsidRDefault="005254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254D8" w:rsidRPr="00252B41" w:rsidRDefault="005254D8" w:rsidP="005254D8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L’environnement</w:t>
      </w:r>
      <w:r>
        <w:rPr>
          <w:rFonts w:asciiTheme="minorHAnsi" w:hAnsiTheme="minorHAnsi" w:cstheme="minorHAnsi"/>
          <w:b/>
          <w:sz w:val="32"/>
        </w:rPr>
        <w:t>.</w:t>
      </w:r>
    </w:p>
    <w:p w:rsidR="005254D8" w:rsidRPr="00C759D0" w:rsidRDefault="005254D8" w:rsidP="005254D8">
      <w:pPr>
        <w:rPr>
          <w:rFonts w:asciiTheme="minorHAnsi" w:hAnsiTheme="minorHAnsi" w:cstheme="minorHAnsi"/>
        </w:rPr>
      </w:pPr>
    </w:p>
    <w:p w:rsidR="005254D8" w:rsidRDefault="005254D8" w:rsidP="005254D8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 xml:space="preserve">Voici une analyse de </w:t>
      </w:r>
      <w:r w:rsidR="002F6BCE">
        <w:rPr>
          <w:rFonts w:asciiTheme="minorHAnsi" w:hAnsiTheme="minorHAnsi" w:cstheme="minorHAnsi"/>
          <w:color w:val="C45911" w:themeColor="accent2" w:themeShade="BF"/>
        </w:rPr>
        <w:t>l’environnement du marché de la restauration en France et sur le secteur de Toulouse et de sa périphérie.</w:t>
      </w:r>
    </w:p>
    <w:p w:rsidR="005254D8" w:rsidRDefault="005254D8" w:rsidP="005254D8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p w:rsidR="005254D8" w:rsidRPr="00C52BD5" w:rsidRDefault="002F6BCE" w:rsidP="005254D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Analyse selon la méthode PESTEL</w:t>
      </w:r>
      <w:r w:rsidR="005254D8">
        <w:rPr>
          <w:rFonts w:asciiTheme="minorHAnsi" w:hAnsiTheme="minorHAnsi" w:cstheme="minorHAnsi"/>
          <w:b/>
        </w:rPr>
        <w:t xml:space="preserve"> </w:t>
      </w:r>
      <w:r w:rsidR="005254D8" w:rsidRPr="00C52BD5">
        <w:rPr>
          <w:rFonts w:asciiTheme="minorHAnsi" w:hAnsiTheme="minorHAnsi" w:cstheme="minorHAnsi"/>
          <w:b/>
        </w:rPr>
        <w:t xml:space="preserve">: </w:t>
      </w:r>
    </w:p>
    <w:p w:rsidR="005254D8" w:rsidRPr="002F6BCE" w:rsidRDefault="005254D8" w:rsidP="00C759D0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2F6BCE" w:rsidRPr="002F6BCE" w:rsidTr="002F6BCE">
        <w:tc>
          <w:tcPr>
            <w:tcW w:w="4698" w:type="dxa"/>
            <w:shd w:val="clear" w:color="auto" w:fill="D9D9D9" w:themeFill="background1" w:themeFillShade="D9"/>
          </w:tcPr>
          <w:p w:rsidR="002F6BCE" w:rsidRPr="002F6BCE" w:rsidRDefault="002F6BCE" w:rsidP="002F6BC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Critère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:rsidR="002F6BCE" w:rsidRPr="002F6BCE" w:rsidRDefault="002F6BCE" w:rsidP="002F6BC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Description </w:t>
            </w:r>
          </w:p>
        </w:tc>
      </w:tr>
      <w:tr w:rsidR="002F6BCE" w:rsidRPr="002F6BCE" w:rsidTr="002F6BCE">
        <w:tc>
          <w:tcPr>
            <w:tcW w:w="4698" w:type="dxa"/>
          </w:tcPr>
          <w:p w:rsidR="002F6BCE" w:rsidRPr="002F6BCE" w:rsidRDefault="002F6BCE" w:rsidP="002F6BCE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2F6BCE">
              <w:rPr>
                <w:rFonts w:asciiTheme="minorHAnsi" w:hAnsiTheme="minorHAnsi" w:cstheme="minorHAnsi"/>
                <w:b/>
                <w:lang w:val="fr-FR"/>
              </w:rPr>
              <w:t xml:space="preserve">Environnement politique </w:t>
            </w:r>
          </w:p>
        </w:tc>
        <w:tc>
          <w:tcPr>
            <w:tcW w:w="4698" w:type="dxa"/>
          </w:tcPr>
          <w:p w:rsidR="002F6BCE" w:rsidRDefault="002F6BCE" w:rsidP="002F6BC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</w:t>
            </w:r>
            <w:r w:rsidRPr="002F6BCE">
              <w:rPr>
                <w:rFonts w:asciiTheme="minorHAnsi" w:hAnsiTheme="minorHAnsi" w:cstheme="minorHAnsi"/>
                <w:lang w:val="fr-FR"/>
              </w:rPr>
              <w:t>tabilité des politiques, contexte politique, tendances fiscales...</w:t>
            </w:r>
          </w:p>
          <w:p w:rsidR="002F6BCE" w:rsidRPr="002F6BCE" w:rsidRDefault="002F6BCE" w:rsidP="002F6BCE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2F6BCE" w:rsidRPr="002F6BCE" w:rsidTr="002F6BCE">
        <w:tc>
          <w:tcPr>
            <w:tcW w:w="4698" w:type="dxa"/>
          </w:tcPr>
          <w:p w:rsidR="002F6BCE" w:rsidRPr="002F6BCE" w:rsidRDefault="002F6BCE" w:rsidP="002F6BCE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2F6BCE">
              <w:rPr>
                <w:rFonts w:asciiTheme="minorHAnsi" w:hAnsiTheme="minorHAnsi" w:cstheme="minorHAnsi"/>
                <w:b/>
                <w:lang w:val="fr-FR"/>
              </w:rPr>
              <w:t>Env</w:t>
            </w:r>
            <w:r>
              <w:rPr>
                <w:rFonts w:asciiTheme="minorHAnsi" w:hAnsiTheme="minorHAnsi" w:cstheme="minorHAnsi"/>
                <w:b/>
                <w:lang w:val="fr-FR"/>
              </w:rPr>
              <w:t xml:space="preserve">ironnement économique </w:t>
            </w:r>
          </w:p>
        </w:tc>
        <w:tc>
          <w:tcPr>
            <w:tcW w:w="4698" w:type="dxa"/>
          </w:tcPr>
          <w:p w:rsidR="002F6BCE" w:rsidRPr="002F6BCE" w:rsidRDefault="002F6BCE" w:rsidP="00A663F5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</w:t>
            </w:r>
            <w:r w:rsidRPr="002F6BCE">
              <w:rPr>
                <w:rFonts w:asciiTheme="minorHAnsi" w:hAnsiTheme="minorHAnsi" w:cstheme="minorHAnsi"/>
                <w:lang w:val="fr-FR"/>
              </w:rPr>
              <w:t>ycle économique, taux de croissance, pouvoir d'achat, taux d'intérêt, monnaie, inflation, chômage...</w:t>
            </w:r>
          </w:p>
        </w:tc>
      </w:tr>
      <w:tr w:rsidR="002F6BCE" w:rsidRPr="002F6BCE" w:rsidTr="002F6BCE">
        <w:tc>
          <w:tcPr>
            <w:tcW w:w="4698" w:type="dxa"/>
          </w:tcPr>
          <w:p w:rsidR="002F6BCE" w:rsidRPr="002F6BCE" w:rsidRDefault="002F6BCE" w:rsidP="002F6BCE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 xml:space="preserve">Environnement socio-culturel </w:t>
            </w:r>
          </w:p>
        </w:tc>
        <w:tc>
          <w:tcPr>
            <w:tcW w:w="4698" w:type="dxa"/>
          </w:tcPr>
          <w:p w:rsidR="002F6BCE" w:rsidRPr="002F6BCE" w:rsidRDefault="002F6BCE" w:rsidP="00A663F5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</w:t>
            </w:r>
            <w:r w:rsidRPr="002F6BCE">
              <w:rPr>
                <w:rFonts w:asciiTheme="minorHAnsi" w:hAnsiTheme="minorHAnsi" w:cstheme="minorHAnsi"/>
                <w:lang w:val="fr-FR"/>
              </w:rPr>
              <w:t>émographie, composition socio-culturelle de la population et tendances, mobilité sociale, modes de consommation, éducation, travail, loisirs...</w:t>
            </w:r>
          </w:p>
        </w:tc>
      </w:tr>
      <w:tr w:rsidR="002F6BCE" w:rsidRPr="002F6BCE" w:rsidTr="002F6BCE">
        <w:tc>
          <w:tcPr>
            <w:tcW w:w="4698" w:type="dxa"/>
          </w:tcPr>
          <w:p w:rsidR="002F6BCE" w:rsidRPr="002F6BCE" w:rsidRDefault="002F6BCE" w:rsidP="002F6BCE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 xml:space="preserve">Environnement technologique </w:t>
            </w:r>
          </w:p>
        </w:tc>
        <w:tc>
          <w:tcPr>
            <w:tcW w:w="4698" w:type="dxa"/>
          </w:tcPr>
          <w:p w:rsidR="002F6BCE" w:rsidRDefault="002F6BCE" w:rsidP="002F6BC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Tendances d'innovation</w:t>
            </w:r>
          </w:p>
          <w:p w:rsidR="002F6BCE" w:rsidRDefault="002F6BCE" w:rsidP="002F6BCE">
            <w:pPr>
              <w:rPr>
                <w:rFonts w:asciiTheme="minorHAnsi" w:hAnsiTheme="minorHAnsi" w:cstheme="minorHAnsi"/>
                <w:lang w:val="fr-FR"/>
              </w:rPr>
            </w:pPr>
          </w:p>
          <w:p w:rsidR="002F6BCE" w:rsidRPr="002F6BCE" w:rsidRDefault="002F6BCE" w:rsidP="002F6BCE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2F6BCE" w:rsidRPr="002F6BCE" w:rsidTr="002F6BCE">
        <w:tc>
          <w:tcPr>
            <w:tcW w:w="4698" w:type="dxa"/>
          </w:tcPr>
          <w:p w:rsidR="002F6BCE" w:rsidRPr="002F6BCE" w:rsidRDefault="002F6BCE" w:rsidP="002F6BCE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 xml:space="preserve">Facteurs environnementaux </w:t>
            </w:r>
          </w:p>
        </w:tc>
        <w:tc>
          <w:tcPr>
            <w:tcW w:w="4698" w:type="dxa"/>
          </w:tcPr>
          <w:p w:rsidR="002F6BCE" w:rsidRDefault="002F6BCE" w:rsidP="00A663F5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Lois sur l'écologie, l’origine des ingrédients et l'énergie</w:t>
            </w:r>
          </w:p>
          <w:p w:rsidR="002F6BCE" w:rsidRPr="002F6BCE" w:rsidRDefault="002F6BCE" w:rsidP="00A663F5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2F6BCE" w:rsidRPr="002F6BCE" w:rsidTr="002F6BCE">
        <w:tc>
          <w:tcPr>
            <w:tcW w:w="4698" w:type="dxa"/>
          </w:tcPr>
          <w:p w:rsidR="002F6BCE" w:rsidRPr="002F6BCE" w:rsidRDefault="002F6BCE" w:rsidP="002F6BCE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 xml:space="preserve">Environnement légal </w:t>
            </w:r>
          </w:p>
        </w:tc>
        <w:tc>
          <w:tcPr>
            <w:tcW w:w="4698" w:type="dxa"/>
          </w:tcPr>
          <w:p w:rsidR="002F6BCE" w:rsidRDefault="002F6BCE" w:rsidP="00A663F5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</w:t>
            </w:r>
            <w:r w:rsidRPr="002F6BCE">
              <w:rPr>
                <w:rFonts w:asciiTheme="minorHAnsi" w:hAnsiTheme="minorHAnsi" w:cstheme="minorHAnsi"/>
                <w:lang w:val="fr-FR"/>
              </w:rPr>
              <w:t>roit du travail, réglementation et normes de sécurité...</w:t>
            </w:r>
          </w:p>
          <w:p w:rsidR="002F6BCE" w:rsidRPr="002F6BCE" w:rsidRDefault="002F6BCE" w:rsidP="00A663F5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5254D8" w:rsidRDefault="005254D8" w:rsidP="00C759D0">
      <w:pPr>
        <w:rPr>
          <w:rFonts w:asciiTheme="minorHAnsi" w:hAnsiTheme="minorHAnsi" w:cstheme="minorHAnsi"/>
          <w:i/>
        </w:rPr>
      </w:pPr>
    </w:p>
    <w:p w:rsidR="002F6BCE" w:rsidRDefault="002F6BCE" w:rsidP="002F6BCE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Commentaires :</w:t>
      </w:r>
    </w:p>
    <w:p w:rsidR="005254D8" w:rsidRDefault="005254D8" w:rsidP="00C759D0">
      <w:pPr>
        <w:rPr>
          <w:rFonts w:asciiTheme="minorHAnsi" w:hAnsiTheme="minorHAnsi" w:cstheme="minorHAnsi"/>
          <w:i/>
        </w:rPr>
      </w:pPr>
    </w:p>
    <w:p w:rsidR="005254D8" w:rsidRDefault="005254D8" w:rsidP="00C759D0">
      <w:pPr>
        <w:rPr>
          <w:rFonts w:asciiTheme="minorHAnsi" w:hAnsiTheme="minorHAnsi" w:cstheme="minorHAnsi"/>
          <w:i/>
        </w:rPr>
      </w:pPr>
    </w:p>
    <w:p w:rsidR="002F6BCE" w:rsidRPr="004E49CA" w:rsidRDefault="002F6BCE" w:rsidP="002F6BCE">
      <w:pPr>
        <w:jc w:val="both"/>
        <w:rPr>
          <w:rFonts w:asciiTheme="minorHAnsi" w:hAnsiTheme="minorHAnsi" w:cstheme="minorHAnsi"/>
          <w:b/>
          <w:sz w:val="32"/>
        </w:rPr>
      </w:pPr>
      <w:r w:rsidRPr="004E49CA">
        <w:rPr>
          <w:rFonts w:asciiTheme="minorHAnsi" w:hAnsiTheme="minorHAnsi" w:cstheme="minorHAnsi"/>
          <w:b/>
          <w:sz w:val="32"/>
        </w:rPr>
        <w:t>Conclusion de l’étude de marché :</w:t>
      </w:r>
    </w:p>
    <w:p w:rsidR="002F6BCE" w:rsidRDefault="002F6BCE" w:rsidP="00C759D0">
      <w:pPr>
        <w:rPr>
          <w:rFonts w:asciiTheme="minorHAnsi" w:hAnsiTheme="minorHAnsi" w:cstheme="minorHAnsi"/>
          <w:i/>
        </w:rPr>
      </w:pPr>
      <w:bookmarkStart w:id="0" w:name="_GoBack"/>
      <w:bookmarkEnd w:id="0"/>
    </w:p>
    <w:p w:rsidR="005254D8" w:rsidRDefault="005254D8" w:rsidP="00C759D0">
      <w:pPr>
        <w:rPr>
          <w:rFonts w:asciiTheme="minorHAnsi" w:hAnsiTheme="minorHAnsi" w:cstheme="minorHAnsi"/>
          <w:i/>
        </w:rPr>
      </w:pPr>
    </w:p>
    <w:p w:rsidR="005254D8" w:rsidRDefault="005254D8" w:rsidP="00C759D0">
      <w:pPr>
        <w:rPr>
          <w:rFonts w:asciiTheme="minorHAnsi" w:hAnsiTheme="minorHAnsi" w:cstheme="minorHAnsi"/>
          <w:i/>
        </w:rPr>
      </w:pPr>
    </w:p>
    <w:p w:rsidR="002F6BCE" w:rsidRDefault="002F6BCE">
      <w:pPr>
        <w:spacing w:after="160" w:line="259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:rsidR="005254D8" w:rsidRDefault="005254D8" w:rsidP="00C759D0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L’étude de marché peut être complétée par une étude d’</w:t>
      </w:r>
      <w:r w:rsidR="002F6BCE">
        <w:rPr>
          <w:rFonts w:asciiTheme="minorHAnsi" w:hAnsiTheme="minorHAnsi" w:cstheme="minorHAnsi"/>
          <w:i/>
        </w:rPr>
        <w:t>implantation :</w:t>
      </w:r>
    </w:p>
    <w:p w:rsidR="005254D8" w:rsidRDefault="005254D8" w:rsidP="00C759D0">
      <w:pPr>
        <w:rPr>
          <w:rFonts w:asciiTheme="minorHAnsi" w:hAnsiTheme="minorHAnsi" w:cstheme="minorHAnsi"/>
          <w:i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2"/>
        <w:gridCol w:w="709"/>
        <w:gridCol w:w="3827"/>
      </w:tblGrid>
      <w:tr w:rsidR="002F6BCE" w:rsidRPr="002F6BCE" w:rsidTr="002F6B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2" w:type="dxa"/>
            <w:shd w:val="clear" w:color="auto" w:fill="B3B3B3"/>
          </w:tcPr>
          <w:p w:rsidR="002F6BCE" w:rsidRPr="004E49CA" w:rsidRDefault="002F6BCE" w:rsidP="001150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9CA">
              <w:rPr>
                <w:rFonts w:asciiTheme="minorHAnsi" w:hAnsiTheme="minorHAnsi" w:cstheme="minorHAnsi"/>
                <w:b/>
              </w:rPr>
              <w:t>CRITERES</w:t>
            </w:r>
          </w:p>
        </w:tc>
        <w:tc>
          <w:tcPr>
            <w:tcW w:w="709" w:type="dxa"/>
            <w:shd w:val="clear" w:color="auto" w:fill="B3B3B3"/>
          </w:tcPr>
          <w:p w:rsidR="002F6BCE" w:rsidRPr="004E49CA" w:rsidRDefault="002F6BCE" w:rsidP="001150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9CA">
              <w:rPr>
                <w:rFonts w:asciiTheme="minorHAnsi" w:hAnsiTheme="minorHAnsi" w:cstheme="minorHAnsi"/>
                <w:b/>
              </w:rPr>
              <w:t>+ ou -</w:t>
            </w:r>
          </w:p>
        </w:tc>
        <w:tc>
          <w:tcPr>
            <w:tcW w:w="3827" w:type="dxa"/>
            <w:shd w:val="clear" w:color="auto" w:fill="B3B3B3"/>
          </w:tcPr>
          <w:p w:rsidR="002F6BCE" w:rsidRPr="004E49CA" w:rsidRDefault="002F6BCE" w:rsidP="001150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9CA">
              <w:rPr>
                <w:rFonts w:asciiTheme="minorHAnsi" w:hAnsiTheme="minorHAnsi" w:cstheme="minorHAnsi"/>
                <w:b/>
              </w:rPr>
              <w:t>COMMENTAIRES</w:t>
            </w:r>
          </w:p>
        </w:tc>
      </w:tr>
      <w:tr w:rsidR="002F6BCE" w:rsidRPr="002F6BCE" w:rsidTr="002F6B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2" w:type="dxa"/>
          </w:tcPr>
          <w:p w:rsidR="002F6BCE" w:rsidRPr="002F6BCE" w:rsidRDefault="002F6BCE" w:rsidP="00115025">
            <w:pPr>
              <w:rPr>
                <w:rFonts w:asciiTheme="minorHAnsi" w:hAnsiTheme="minorHAnsi" w:cstheme="minorHAnsi"/>
                <w:b/>
              </w:rPr>
            </w:pPr>
            <w:r w:rsidRPr="002F6BCE">
              <w:rPr>
                <w:rFonts w:asciiTheme="minorHAnsi" w:hAnsiTheme="minorHAnsi" w:cstheme="minorHAnsi"/>
                <w:b/>
              </w:rPr>
              <w:t>I- Population sur la zone :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Population résidante importante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Habitude d'achats sur la zone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Type de population par rapport à l'activité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Type de population par rapport à la cible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Evolution de la population</w:t>
            </w:r>
          </w:p>
        </w:tc>
        <w:tc>
          <w:tcPr>
            <w:tcW w:w="709" w:type="dxa"/>
          </w:tcPr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</w:tr>
      <w:tr w:rsidR="002F6BCE" w:rsidRPr="002F6BCE" w:rsidTr="002F6B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2" w:type="dxa"/>
          </w:tcPr>
          <w:p w:rsidR="002F6BCE" w:rsidRPr="002F6BCE" w:rsidRDefault="002F6BCE" w:rsidP="00115025">
            <w:pPr>
              <w:rPr>
                <w:rFonts w:asciiTheme="minorHAnsi" w:hAnsiTheme="minorHAnsi" w:cstheme="minorHAnsi"/>
                <w:b/>
              </w:rPr>
            </w:pPr>
            <w:r w:rsidRPr="002F6BCE">
              <w:rPr>
                <w:rFonts w:asciiTheme="minorHAnsi" w:hAnsiTheme="minorHAnsi" w:cstheme="minorHAnsi"/>
                <w:b/>
              </w:rPr>
              <w:t>II- Passage sur la zone :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Population de passage par rapport à l'activité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Habitudes de déplacement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Habitudes d'achats de la population de passage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Evolution du passage (tendances, modifications, saisonnalité…)</w:t>
            </w:r>
          </w:p>
        </w:tc>
        <w:tc>
          <w:tcPr>
            <w:tcW w:w="709" w:type="dxa"/>
          </w:tcPr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</w:tr>
      <w:tr w:rsidR="002F6BCE" w:rsidRPr="002F6BCE" w:rsidTr="002F6B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2" w:type="dxa"/>
          </w:tcPr>
          <w:p w:rsidR="002F6BCE" w:rsidRPr="002F6BCE" w:rsidRDefault="002F6BCE" w:rsidP="00115025">
            <w:pPr>
              <w:rPr>
                <w:rFonts w:asciiTheme="minorHAnsi" w:hAnsiTheme="minorHAnsi" w:cstheme="minorHAnsi"/>
                <w:b/>
              </w:rPr>
            </w:pPr>
            <w:r w:rsidRPr="002F6BCE">
              <w:rPr>
                <w:rFonts w:asciiTheme="minorHAnsi" w:hAnsiTheme="minorHAnsi" w:cstheme="minorHAnsi"/>
                <w:b/>
              </w:rPr>
              <w:t>III- Caractère attractif de la zone :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Zone de commerces particulièrement attractifs</w:t>
            </w:r>
          </w:p>
          <w:p w:rsidR="002F6BCE" w:rsidRPr="002F6BCE" w:rsidRDefault="004E49CA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Centre d'animation (m</w:t>
            </w:r>
            <w:r w:rsidR="002F6BCE" w:rsidRPr="002F6BCE">
              <w:rPr>
                <w:rFonts w:asciiTheme="minorHAnsi" w:hAnsiTheme="minorHAnsi" w:cstheme="minorHAnsi"/>
              </w:rPr>
              <w:t>airie, écoles, tourisme…)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Dynamisme (animation commerciale, braderie…)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Evolution : projets qui peuvent faire évoluer la zone (Urbanisme, zone piétonne…)</w:t>
            </w:r>
          </w:p>
        </w:tc>
        <w:tc>
          <w:tcPr>
            <w:tcW w:w="709" w:type="dxa"/>
          </w:tcPr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</w:tr>
      <w:tr w:rsidR="002F6BCE" w:rsidRPr="002F6BCE" w:rsidTr="002F6B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2" w:type="dxa"/>
          </w:tcPr>
          <w:p w:rsidR="002F6BCE" w:rsidRPr="002F6BCE" w:rsidRDefault="002F6BCE" w:rsidP="00115025">
            <w:pPr>
              <w:rPr>
                <w:rFonts w:asciiTheme="minorHAnsi" w:hAnsiTheme="minorHAnsi" w:cstheme="minorHAnsi"/>
                <w:b/>
              </w:rPr>
            </w:pPr>
            <w:r w:rsidRPr="002F6BCE">
              <w:rPr>
                <w:rFonts w:asciiTheme="minorHAnsi" w:hAnsiTheme="minorHAnsi" w:cstheme="minorHAnsi"/>
                <w:b/>
              </w:rPr>
              <w:t>IV- Importance des concurrents sur la zone :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Qualité des emplacements des concurrents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Image et notoriété des concurrents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Produits des concurrents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Services offert par les concurrents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Evolution des concurrents</w:t>
            </w:r>
          </w:p>
        </w:tc>
        <w:tc>
          <w:tcPr>
            <w:tcW w:w="709" w:type="dxa"/>
          </w:tcPr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</w:tr>
      <w:tr w:rsidR="002F6BCE" w:rsidRPr="002F6BCE" w:rsidTr="002F6B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2" w:type="dxa"/>
          </w:tcPr>
          <w:p w:rsidR="002F6BCE" w:rsidRPr="002F6BCE" w:rsidRDefault="002F6BCE" w:rsidP="00115025">
            <w:pPr>
              <w:rPr>
                <w:rFonts w:asciiTheme="minorHAnsi" w:hAnsiTheme="minorHAnsi" w:cstheme="minorHAnsi"/>
                <w:b/>
              </w:rPr>
            </w:pPr>
            <w:r w:rsidRPr="002F6BCE">
              <w:rPr>
                <w:rFonts w:asciiTheme="minorHAnsi" w:hAnsiTheme="minorHAnsi" w:cstheme="minorHAnsi"/>
                <w:b/>
              </w:rPr>
              <w:t>V- Caractéristiques de l'emplacement :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Vitrine, enseigne, signalisation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Surface de vente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Surface de stockage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Agencements et matériels disponibles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Coût d'acquisition :</w:t>
            </w:r>
          </w:p>
          <w:p w:rsidR="002F6BCE" w:rsidRPr="002F6BCE" w:rsidRDefault="002F6BCE" w:rsidP="002F6BCE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loyers</w:t>
            </w:r>
          </w:p>
          <w:p w:rsidR="002F6BCE" w:rsidRPr="002F6BCE" w:rsidRDefault="002F6BCE" w:rsidP="002F6BCE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droit au bail</w:t>
            </w:r>
          </w:p>
          <w:p w:rsidR="002F6BCE" w:rsidRPr="002F6BCE" w:rsidRDefault="002F6BCE" w:rsidP="002F6BCE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frais d'acquisition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Travaux à faire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Possibilités d'évoluer en terme de contenu d'activité</w:t>
            </w:r>
          </w:p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Facilité d'accès, de stationnement</w:t>
            </w:r>
          </w:p>
        </w:tc>
        <w:tc>
          <w:tcPr>
            <w:tcW w:w="709" w:type="dxa"/>
          </w:tcPr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</w:tr>
    </w:tbl>
    <w:p w:rsidR="005254D8" w:rsidRPr="005254D8" w:rsidRDefault="005254D8" w:rsidP="00C759D0">
      <w:pPr>
        <w:rPr>
          <w:rFonts w:asciiTheme="minorHAnsi" w:hAnsiTheme="minorHAnsi" w:cstheme="minorHAnsi"/>
          <w:i/>
        </w:rPr>
      </w:pPr>
    </w:p>
    <w:sectPr w:rsidR="005254D8" w:rsidRPr="005254D8" w:rsidSect="00C759D0">
      <w:footerReference w:type="default" r:id="rId10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68" w:rsidRDefault="000B5B68" w:rsidP="00C759D0">
      <w:r>
        <w:separator/>
      </w:r>
    </w:p>
  </w:endnote>
  <w:endnote w:type="continuationSeparator" w:id="0">
    <w:p w:rsidR="000B5B68" w:rsidRDefault="000B5B68" w:rsidP="00C7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881301"/>
      <w:docPartObj>
        <w:docPartGallery w:val="Page Numbers (Bottom of Page)"/>
        <w:docPartUnique/>
      </w:docPartObj>
    </w:sdtPr>
    <w:sdtContent>
      <w:p w:rsidR="00C759D0" w:rsidRDefault="00C759D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9CA" w:rsidRPr="004E49CA">
          <w:rPr>
            <w:noProof/>
            <w:lang w:val="fr-FR"/>
          </w:rPr>
          <w:t>6</w:t>
        </w:r>
        <w:r>
          <w:fldChar w:fldCharType="end"/>
        </w:r>
      </w:p>
    </w:sdtContent>
  </w:sdt>
  <w:p w:rsidR="00C759D0" w:rsidRDefault="00C759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68" w:rsidRDefault="000B5B68" w:rsidP="00C759D0">
      <w:r>
        <w:separator/>
      </w:r>
    </w:p>
  </w:footnote>
  <w:footnote w:type="continuationSeparator" w:id="0">
    <w:p w:rsidR="000B5B68" w:rsidRDefault="000B5B68" w:rsidP="00C7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62C"/>
    <w:multiLevelType w:val="hybridMultilevel"/>
    <w:tmpl w:val="00E22D88"/>
    <w:lvl w:ilvl="0" w:tplc="25044F64">
      <w:start w:val="24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0C2D"/>
    <w:multiLevelType w:val="hybridMultilevel"/>
    <w:tmpl w:val="741E2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32E3"/>
    <w:multiLevelType w:val="hybridMultilevel"/>
    <w:tmpl w:val="87322B08"/>
    <w:lvl w:ilvl="0" w:tplc="2B8C099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0696"/>
    <w:multiLevelType w:val="hybridMultilevel"/>
    <w:tmpl w:val="B136E062"/>
    <w:lvl w:ilvl="0" w:tplc="EDB0F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B04BD"/>
    <w:multiLevelType w:val="hybridMultilevel"/>
    <w:tmpl w:val="3A9A7B1A"/>
    <w:lvl w:ilvl="0" w:tplc="EDB0F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65F2"/>
    <w:multiLevelType w:val="hybridMultilevel"/>
    <w:tmpl w:val="66ECD5E8"/>
    <w:lvl w:ilvl="0" w:tplc="EDB0F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D2F2C"/>
    <w:multiLevelType w:val="singleLevel"/>
    <w:tmpl w:val="CABE5A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CA432D"/>
    <w:multiLevelType w:val="hybridMultilevel"/>
    <w:tmpl w:val="92A8BCC8"/>
    <w:lvl w:ilvl="0" w:tplc="EDB0F8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077E02"/>
    <w:multiLevelType w:val="hybridMultilevel"/>
    <w:tmpl w:val="A8B0E762"/>
    <w:lvl w:ilvl="0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1B3B5B"/>
    <w:multiLevelType w:val="hybridMultilevel"/>
    <w:tmpl w:val="A8A8CE0C"/>
    <w:lvl w:ilvl="0" w:tplc="EDB0F8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410D32"/>
    <w:multiLevelType w:val="hybridMultilevel"/>
    <w:tmpl w:val="AF8616C0"/>
    <w:lvl w:ilvl="0" w:tplc="EDB0F86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60640AB"/>
    <w:multiLevelType w:val="hybridMultilevel"/>
    <w:tmpl w:val="E0025B32"/>
    <w:lvl w:ilvl="0" w:tplc="CEF4049E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10209"/>
    <w:multiLevelType w:val="hybridMultilevel"/>
    <w:tmpl w:val="165417E2"/>
    <w:lvl w:ilvl="0" w:tplc="8DB035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F3816"/>
    <w:multiLevelType w:val="hybridMultilevel"/>
    <w:tmpl w:val="E970EE30"/>
    <w:lvl w:ilvl="0" w:tplc="EDB0F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32FD6"/>
    <w:multiLevelType w:val="hybridMultilevel"/>
    <w:tmpl w:val="EE6AE09C"/>
    <w:lvl w:ilvl="0" w:tplc="EDB0F86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8E2AFC"/>
    <w:multiLevelType w:val="hybridMultilevel"/>
    <w:tmpl w:val="9208C9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  <w:num w:numId="14">
    <w:abstractNumId w:val="2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D0"/>
    <w:rsid w:val="000B5B68"/>
    <w:rsid w:val="0015267B"/>
    <w:rsid w:val="00252B41"/>
    <w:rsid w:val="002F6BCE"/>
    <w:rsid w:val="00431658"/>
    <w:rsid w:val="004E49CA"/>
    <w:rsid w:val="005254D8"/>
    <w:rsid w:val="006A0354"/>
    <w:rsid w:val="00C27BB0"/>
    <w:rsid w:val="00C52BD5"/>
    <w:rsid w:val="00C759D0"/>
    <w:rsid w:val="00D259ED"/>
    <w:rsid w:val="00E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1C98-CB4A-456F-93EB-461B0694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9D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7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59D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759D0"/>
    <w:rPr>
      <w:rFonts w:ascii="Calibri" w:eastAsia="Times New Roman" w:hAnsi="Calibri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759D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59D0"/>
    <w:rPr>
      <w:rFonts w:ascii="Calibri" w:eastAsia="Times New Roman" w:hAnsi="Calibri" w:cs="Times New Roman"/>
      <w:sz w:val="24"/>
      <w:szCs w:val="24"/>
      <w:lang w:val="fr-CA" w:eastAsia="fr-CA"/>
    </w:rPr>
  </w:style>
  <w:style w:type="paragraph" w:styleId="Paragraphedeliste">
    <w:name w:val="List Paragraph"/>
    <w:basedOn w:val="Normal"/>
    <w:uiPriority w:val="34"/>
    <w:qFormat/>
    <w:rsid w:val="001526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3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on-entreprise.insee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reation-entreprise.inse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2</cp:revision>
  <dcterms:created xsi:type="dcterms:W3CDTF">2017-12-20T11:31:00Z</dcterms:created>
  <dcterms:modified xsi:type="dcterms:W3CDTF">2017-12-20T16:02:00Z</dcterms:modified>
</cp:coreProperties>
</file>