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E9" w:rsidRDefault="00D473E9" w:rsidP="00E560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47975" cy="1035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kicr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863" cy="10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E9" w:rsidRDefault="00D473E9" w:rsidP="00D473E9">
      <w:pPr>
        <w:spacing w:before="100" w:beforeAutospacing="1" w:after="100" w:afterAutospacing="1" w:line="240" w:lineRule="auto"/>
        <w:ind w:right="-942" w:hanging="993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D473E9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Attention : ce modèle nécessite d’être adapté en fonction des caractéristiques et de la situation de l’entreprise.</w:t>
      </w:r>
    </w:p>
    <w:p w:rsidR="00D473E9" w:rsidRPr="00D473E9" w:rsidRDefault="00D473E9" w:rsidP="00D473E9">
      <w:pPr>
        <w:spacing w:before="100" w:beforeAutospacing="1" w:after="100" w:afterAutospacing="1" w:line="240" w:lineRule="auto"/>
        <w:ind w:right="-942" w:hanging="993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</w:p>
    <w:p w:rsidR="00E5605B" w:rsidRPr="00E5605B" w:rsidRDefault="00E5605B" w:rsidP="00E560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Société à responsabilité limitée .... (</w:t>
      </w:r>
      <w:proofErr w:type="gramStart"/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dénomination</w:t>
      </w:r>
      <w:proofErr w:type="gramEnd"/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sociale) </w:t>
      </w:r>
      <w:r w:rsidR="001039C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 liquidation</w:t>
      </w: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Au capital social de ... (montant) </w:t>
      </w: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 xml:space="preserve">Siège social : ... (adresse) </w:t>
      </w: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  <w:t>(numéro Siren) ... RCS ... (Ville)</w:t>
      </w:r>
    </w:p>
    <w:p w:rsidR="00E5605B" w:rsidRPr="00D473E9" w:rsidRDefault="00E5605B" w:rsidP="00E560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D473E9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Procès-verbal de l'assemblée générale ordinaire des associés</w:t>
      </w:r>
    </w:p>
    <w:p w:rsidR="00E5605B" w:rsidRPr="00E5605B" w:rsidRDefault="00E5605B" w:rsidP="00E560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du</w:t>
      </w:r>
      <w:proofErr w:type="gramEnd"/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... (date)</w:t>
      </w:r>
    </w:p>
    <w:p w:rsidR="00E5605B" w:rsidRPr="00E5605B" w:rsidRDefault="00E5605B" w:rsidP="00E56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... (date en toutes lettres), à ... (heures), les associés de la société ... (dénomination sociale) se sont réunis ... (adresse), en assemblée </w:t>
      </w:r>
      <w:r w:rsidR="001039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générale </w:t>
      </w: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ordinaire sur convocation qui leur a été adressée individuellement, par lettre recommandée avec accusé de réception, par </w:t>
      </w:r>
      <w:r w:rsidR="001039C0">
        <w:rPr>
          <w:rFonts w:ascii="Times New Roman" w:eastAsia="Times New Roman" w:hAnsi="Times New Roman" w:cs="Times New Roman"/>
          <w:sz w:val="24"/>
          <w:szCs w:val="24"/>
          <w:lang w:val="fr-FR"/>
        </w:rPr>
        <w:t>le liquidateur.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L'assemblée est présidée par ... (préciser ses nom, prénom(s) et qualité </w:t>
      </w:r>
      <w:r w:rsidR="001039C0">
        <w:rPr>
          <w:rFonts w:ascii="Times New Roman" w:eastAsia="Times New Roman" w:hAnsi="Times New Roman" w:cs="Times New Roman"/>
          <w:sz w:val="24"/>
          <w:szCs w:val="24"/>
          <w:lang w:val="fr-FR"/>
        </w:rPr>
        <w:t>du liquidateur</w:t>
      </w: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05B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E5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05B">
        <w:rPr>
          <w:rFonts w:ascii="Times New Roman" w:eastAsia="Times New Roman" w:hAnsi="Times New Roman" w:cs="Times New Roman"/>
          <w:sz w:val="24"/>
          <w:szCs w:val="24"/>
        </w:rPr>
        <w:t>présents</w:t>
      </w:r>
      <w:proofErr w:type="spellEnd"/>
      <w:r w:rsidRPr="00E560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5605B" w:rsidRPr="00E5605B" w:rsidRDefault="00BE08B1" w:rsidP="00D473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Mme</w:t>
      </w:r>
      <w:r w:rsidR="00E5605B"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... (nom, prénom(s)) propriétaire de ... (nombre) p</w:t>
      </w:r>
      <w:r w:rsidR="00C852A9">
        <w:rPr>
          <w:rFonts w:ascii="Times New Roman" w:eastAsia="Times New Roman" w:hAnsi="Times New Roman" w:cs="Times New Roman"/>
          <w:sz w:val="24"/>
          <w:szCs w:val="24"/>
          <w:lang w:val="fr-FR"/>
        </w:rPr>
        <w:t>arts sociales,</w:t>
      </w:r>
    </w:p>
    <w:p w:rsidR="00E5605B" w:rsidRPr="00E5605B" w:rsidRDefault="00BE08B1" w:rsidP="00D473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Mme</w:t>
      </w:r>
      <w:r w:rsidR="00E5605B"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... (nom, prénom(s)) propriétaire</w:t>
      </w:r>
      <w:r w:rsidR="00C852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... (nombre) parts sociales.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Soit au total ... (nombre) associés présents ou représentés, totalisant ... (nombre) parts sociales sur les ... (nombre) parts composant le capital.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président constate que l'assemblée est valablement constituée et déclare qu'elle peut délibérer et prendre les décisions à la majorité requise.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président rappelle que l'ordre du jour est le suivant : </w:t>
      </w:r>
      <w:r w:rsidR="001039C0">
        <w:rPr>
          <w:rFonts w:ascii="Times New Roman" w:eastAsia="Times New Roman" w:hAnsi="Times New Roman" w:cs="Times New Roman"/>
          <w:sz w:val="24"/>
          <w:szCs w:val="24"/>
          <w:lang w:val="fr-FR"/>
        </w:rPr>
        <w:t>liquidation</w:t>
      </w:r>
      <w:r w:rsidR="00D473E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société.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président dépose sur le bureau les documents suivants :</w:t>
      </w:r>
    </w:p>
    <w:p w:rsid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les statuts de la société ;</w:t>
      </w:r>
    </w:p>
    <w:p w:rsidR="001039C0" w:rsidRPr="00E5605B" w:rsidRDefault="001039C0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les comptes de liquidation 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rapport </w:t>
      </w:r>
      <w:r w:rsidR="001039C0">
        <w:rPr>
          <w:rFonts w:ascii="Times New Roman" w:eastAsia="Times New Roman" w:hAnsi="Times New Roman" w:cs="Times New Roman"/>
          <w:sz w:val="24"/>
          <w:szCs w:val="24"/>
          <w:lang w:val="fr-FR"/>
        </w:rPr>
        <w:t>du liquidateur</w:t>
      </w: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texte des résolutions soumises au vote de l'assemblée 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les accusés de réception des lettres de convocation 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la feuille de présence ;</w:t>
      </w:r>
    </w:p>
    <w:p w:rsidR="00E5605B" w:rsidRPr="00E5605B" w:rsidRDefault="00E5605B" w:rsidP="00D473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le rap</w:t>
      </w:r>
      <w:r w:rsidR="00D473E9">
        <w:rPr>
          <w:rFonts w:ascii="Times New Roman" w:eastAsia="Times New Roman" w:hAnsi="Times New Roman" w:cs="Times New Roman"/>
          <w:sz w:val="24"/>
          <w:szCs w:val="24"/>
          <w:lang w:val="fr-FR"/>
        </w:rPr>
        <w:t>port du commissaire aux comptes (si applicable).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président déclare que les documents requis ont été adressés aux associés quinze jours avant la date de la présente assemblée et que ceux-ci ont pu exercer leur droit de communication et d'information dans les conditions prévues par la loi. Les associés lui donnent acte de cette déclaration.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Le président donne ensuite lecture des rapports ci-dessus mentionnés.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Il déclare la discussion ouverte.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Personne ne demandant la parole, le </w:t>
      </w:r>
      <w:proofErr w:type="gramStart"/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>président met</w:t>
      </w:r>
      <w:proofErr w:type="gramEnd"/>
      <w:r w:rsidRPr="00E560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voix les résolutions figurant à l'ordre du jour.</w:t>
      </w:r>
    </w:p>
    <w:p w:rsidR="00E5605B" w:rsidRPr="00E5605B" w:rsidRDefault="00E5605B" w:rsidP="00D473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Première résolution</w:t>
      </w:r>
    </w:p>
    <w:p w:rsidR="001039C0" w:rsidRPr="001039C0" w:rsidRDefault="001039C0" w:rsidP="001039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039C0">
        <w:rPr>
          <w:rFonts w:ascii="Times New Roman" w:eastAsia="Times New Roman" w:hAnsi="Times New Roman" w:cs="Times New Roman"/>
          <w:sz w:val="24"/>
          <w:szCs w:val="24"/>
          <w:lang w:val="fr-FR"/>
        </w:rPr>
        <w:t>L'assemblée des associés, après avoir entendu lecture du rapport du liquidateur sur l'ensemble des opérations de liquidation et avoir pris connaissance d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comptes définitifs arrêtés en date du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…………………..</w:t>
      </w:r>
      <w:r w:rsidRPr="001039C0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proofErr w:type="gramEnd"/>
      <w:r w:rsidRPr="001039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présentant un solde créditeur (ou : débiteur) d'un montant de ..................................., approuve lesdits comptes.</w:t>
      </w:r>
    </w:p>
    <w:p w:rsidR="00345AD4" w:rsidRDefault="001039C0" w:rsidP="001039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039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Cette résolution mise aux voix est adoptée à l'unanimité (ou : à la majorité de </w:t>
      </w:r>
      <w:proofErr w:type="gramStart"/>
      <w:r w:rsidRPr="001039C0">
        <w:rPr>
          <w:rFonts w:ascii="Times New Roman" w:eastAsia="Times New Roman" w:hAnsi="Times New Roman" w:cs="Times New Roman"/>
          <w:sz w:val="24"/>
          <w:szCs w:val="24"/>
          <w:lang w:val="fr-FR"/>
        </w:rPr>
        <w:t>...(</w:t>
      </w:r>
      <w:proofErr w:type="gramEnd"/>
      <w:r w:rsidRPr="001039C0">
        <w:rPr>
          <w:rFonts w:ascii="Times New Roman" w:eastAsia="Times New Roman" w:hAnsi="Times New Roman" w:cs="Times New Roman"/>
          <w:sz w:val="24"/>
          <w:szCs w:val="24"/>
          <w:lang w:val="fr-FR"/>
        </w:rPr>
        <w:t>nombre) parts sociales).</w:t>
      </w:r>
    </w:p>
    <w:p w:rsidR="00E5605B" w:rsidRPr="00E5605B" w:rsidRDefault="00E5605B" w:rsidP="001039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Deuxième résolution</w:t>
      </w:r>
    </w:p>
    <w:p w:rsidR="00345AD4" w:rsidRP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Si  boni  de  </w:t>
      </w:r>
      <w:proofErr w:type="gramStart"/>
      <w:r w:rsidRPr="00345AD4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liquidation  :</w:t>
      </w:r>
      <w:proofErr w:type="gramEnd"/>
      <w:r w:rsidRPr="00345AD4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 </w:t>
      </w:r>
    </w:p>
    <w:p w:rsidR="00345AD4" w:rsidRP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L’assemblée générale 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écide de répartir le solde 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positi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 de liquidation s’élevant à …….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€ par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l’attribution d’une somme nette de …….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€ par part sociale.</w:t>
      </w:r>
    </w:p>
    <w:p w:rsidR="00345AD4" w:rsidRP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conséquence, l’assemblée générale donne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pouvoirs au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Liquidateur pour procéder à cette répartition entre les associés.</w:t>
      </w:r>
    </w:p>
    <w:p w:rsidR="00345AD4" w:rsidRP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Si mali de liquidation :</w:t>
      </w:r>
    </w:p>
    <w:p w:rsidR="00345AD4" w:rsidRP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L’assemblée générale, compte tenu de ce que le compte définitif de liquidation fait ressortir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solde négatif de …….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€ décide qu’aucun remboursement des parts sociales n’est effectué et aucune attribution réalisée.</w:t>
      </w:r>
    </w:p>
    <w:p w:rsidR="00345AD4" w:rsidRP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Si mali de liquidation est imputé sur un compte courant :</w:t>
      </w:r>
    </w:p>
    <w:p w:rsidR="00345AD4" w:rsidRP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L’assemblée générale, compte tenu de ce que le compte définitif de liquidation fait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ressortir un solde négatif de ……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€ décide qu’aucun remboursement des parts sociales n’est effectué et aucune attribution réalisée.</w:t>
      </w:r>
    </w:p>
    <w:p w:rsid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[Nom de l’associé] accepte expressément l’imputation à due concurrence dudit solde négatif sur le compte courant ouvert à son nom dans les livres de la société.</w:t>
      </w:r>
    </w:p>
    <w:p w:rsidR="00E5605B" w:rsidRPr="00345AD4" w:rsidRDefault="00E5605B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>Troisième résolution</w:t>
      </w:r>
    </w:p>
    <w:p w:rsidR="00345AD4" w:rsidRP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En conséqu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ence des résolutions adoptées, l’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assemblée donne quitus au liquidateur pour sa gestion et le décharge de son mandat à compter du ..., date à laquelle est constatée la clôture de la liquidation (date de la présente assemblée).</w:t>
      </w:r>
    </w:p>
    <w:p w:rsidR="00345AD4" w:rsidRDefault="00345AD4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Cette résolution mise aux voix est adoptée à l'unanimité (ou : à la majorité de </w:t>
      </w:r>
      <w:proofErr w:type="gramStart"/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...(</w:t>
      </w:r>
      <w:proofErr w:type="gramEnd"/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nombre) parts sociales).</w:t>
      </w:r>
    </w:p>
    <w:p w:rsidR="00E5605B" w:rsidRPr="00E5605B" w:rsidRDefault="00E5605B" w:rsidP="00345A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5605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Quatrième résolution</w:t>
      </w:r>
    </w:p>
    <w:p w:rsidR="00345AD4" w:rsidRPr="00345AD4" w:rsidRDefault="00345AD4" w:rsidP="00345AD4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L'assemblée d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onne tous pouvoirs à 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Mme</w:t>
      </w: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... pour effectuer la demande de radiation de la société du registre du commerce et des sociétés et accomplir les formalités de publicité afférentes aux décisions ci-dessus adoptées conformément aux dispositions législatives et réglementaires en vigueur.</w:t>
      </w:r>
      <w:bookmarkStart w:id="0" w:name="_GoBack"/>
      <w:bookmarkEnd w:id="0"/>
    </w:p>
    <w:p w:rsidR="00345AD4" w:rsidRPr="00345AD4" w:rsidRDefault="00345AD4" w:rsidP="00345AD4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Cette résolution mise aux voix est adoptée à l'unanimité (ou : à la majorité de </w:t>
      </w:r>
      <w:proofErr w:type="gramStart"/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....(</w:t>
      </w:r>
      <w:proofErr w:type="gramEnd"/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nombre) parts sociales).</w:t>
      </w:r>
    </w:p>
    <w:p w:rsidR="00345AD4" w:rsidRPr="00345AD4" w:rsidRDefault="00345AD4" w:rsidP="00345AD4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L'ordre du jour étant épuisé et personne ne demandant plus la parole, la séance est levée.</w:t>
      </w:r>
    </w:p>
    <w:p w:rsidR="00345AD4" w:rsidRPr="00345AD4" w:rsidRDefault="00345AD4" w:rsidP="00345AD4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De tout ce qui précède, il a été dressé le présent procès-verbal qui a été signé par le liquidateur.</w:t>
      </w:r>
    </w:p>
    <w:p w:rsidR="00345AD4" w:rsidRPr="00345AD4" w:rsidRDefault="00345AD4" w:rsidP="00345AD4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F3796" w:rsidRDefault="00345AD4" w:rsidP="00345AD4">
      <w:pPr>
        <w:jc w:val="both"/>
      </w:pPr>
      <w:r w:rsidRPr="00345AD4">
        <w:rPr>
          <w:rFonts w:ascii="Times New Roman" w:eastAsia="Times New Roman" w:hAnsi="Times New Roman" w:cs="Times New Roman"/>
          <w:sz w:val="24"/>
          <w:szCs w:val="24"/>
          <w:lang w:val="fr-FR"/>
        </w:rPr>
        <w:t>Le liquidateur</w:t>
      </w:r>
    </w:p>
    <w:sectPr w:rsidR="005F3796" w:rsidSect="00D473E9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00" w:rsidRDefault="005A6F00" w:rsidP="00D473E9">
      <w:pPr>
        <w:spacing w:after="0" w:line="240" w:lineRule="auto"/>
      </w:pPr>
      <w:r>
        <w:separator/>
      </w:r>
    </w:p>
  </w:endnote>
  <w:endnote w:type="continuationSeparator" w:id="0">
    <w:p w:rsidR="005A6F00" w:rsidRDefault="005A6F00" w:rsidP="00D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1743"/>
      <w:docPartObj>
        <w:docPartGallery w:val="Page Numbers (Bottom of Page)"/>
        <w:docPartUnique/>
      </w:docPartObj>
    </w:sdtPr>
    <w:sdtEndPr/>
    <w:sdtContent>
      <w:p w:rsidR="00D473E9" w:rsidRDefault="00D473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74C" w:rsidRPr="0032574C">
          <w:rPr>
            <w:noProof/>
            <w:lang w:val="fr-FR"/>
          </w:rPr>
          <w:t>1</w:t>
        </w:r>
        <w:r>
          <w:fldChar w:fldCharType="end"/>
        </w:r>
      </w:p>
    </w:sdtContent>
  </w:sdt>
  <w:p w:rsidR="00D473E9" w:rsidRDefault="00D473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00" w:rsidRDefault="005A6F00" w:rsidP="00D473E9">
      <w:pPr>
        <w:spacing w:after="0" w:line="240" w:lineRule="auto"/>
      </w:pPr>
      <w:r>
        <w:separator/>
      </w:r>
    </w:p>
  </w:footnote>
  <w:footnote w:type="continuationSeparator" w:id="0">
    <w:p w:rsidR="005A6F00" w:rsidRDefault="005A6F00" w:rsidP="00D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035"/>
    <w:multiLevelType w:val="multilevel"/>
    <w:tmpl w:val="577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05E78"/>
    <w:multiLevelType w:val="multilevel"/>
    <w:tmpl w:val="E05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965A5"/>
    <w:multiLevelType w:val="multilevel"/>
    <w:tmpl w:val="7ACC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5B"/>
    <w:rsid w:val="001039C0"/>
    <w:rsid w:val="002945EA"/>
    <w:rsid w:val="0032574C"/>
    <w:rsid w:val="00345AD4"/>
    <w:rsid w:val="00407F40"/>
    <w:rsid w:val="005A6F00"/>
    <w:rsid w:val="005F3796"/>
    <w:rsid w:val="00BE08B1"/>
    <w:rsid w:val="00C852A9"/>
    <w:rsid w:val="00D473E9"/>
    <w:rsid w:val="00E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A8903-33A5-40CA-A7C8-15817799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56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560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Policepardfaut"/>
    <w:rsid w:val="00E5605B"/>
  </w:style>
  <w:style w:type="paragraph" w:customStyle="1" w:styleId="info1">
    <w:name w:val="info1"/>
    <w:basedOn w:val="Normal"/>
    <w:rsid w:val="00E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4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3E9"/>
  </w:style>
  <w:style w:type="paragraph" w:styleId="Pieddepage">
    <w:name w:val="footer"/>
    <w:basedOn w:val="Normal"/>
    <w:link w:val="PieddepageCar"/>
    <w:uiPriority w:val="99"/>
    <w:unhideWhenUsed/>
    <w:rsid w:val="00D4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2017-08-02T10:01:00Z</dcterms:created>
  <dcterms:modified xsi:type="dcterms:W3CDTF">2017-08-02T11:10:00Z</dcterms:modified>
</cp:coreProperties>
</file>